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7A6F5A" w:rsidRPr="007A6F5A" w:rsidTr="007A6F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7A6F5A" w:rsidRPr="007A6F5A" w:rsidTr="007A6F5A">
              <w:trPr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6"/>
                    <w:gridCol w:w="170"/>
                    <w:gridCol w:w="185"/>
                  </w:tblGrid>
                  <w:tr w:rsidR="007A6F5A" w:rsidRPr="007A6F5A" w:rsidTr="007A6F5A">
                    <w:trPr>
                      <w:gridAfter w:val="1"/>
                      <w:wAfter w:w="99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1"/>
                        </w:tblGrid>
                        <w:tr w:rsidR="007A6F5A" w:rsidRPr="007A6F5A" w:rsidTr="007A6F5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ВИДЫ ИНСТРУКТАЖА ПО ТЕХНИКЕ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(в соответствии с ГОСТом 12.0.0004-90 «Организация обучения безопасности труда»)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4992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7"/>
                                <w:gridCol w:w="2182"/>
                                <w:gridCol w:w="1950"/>
                                <w:gridCol w:w="2217"/>
                                <w:gridCol w:w="2040"/>
                              </w:tblGrid>
                              <w:tr w:rsidR="007A6F5A" w:rsidRPr="007A6F5A" w:rsidTr="007A6F5A">
                                <w:trPr>
                                  <w:trHeight w:val="583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№</w:t>
                                    </w: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Вид инструктажа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Время или причины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проведения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Ответственныйза</w:t>
                                    </w:r>
                                    <w:proofErr w:type="spell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проведение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Документ </w:t>
                                    </w:r>
                                    <w:proofErr w:type="spell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длярегистрации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1535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Вводный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первом уроке химии и с каждым вновь прибывшим учащимся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Зав. кабинетом, учитель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Классный журнал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1535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Первичный</w:t>
                                    </w:r>
                                    <w:proofErr w:type="gram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рабочем месте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Перед практической работой – правила техники безопасности при работе в кабинете химии, и с каждым вновь прибывшим учеником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Зав. кабинетом, учитель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Классный журнал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1535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Повторный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первом уроке в каждом полугодии (триместре)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Зав. кабинетом, учитель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Классный журнал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1535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Текущий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Перед проведением лабораторных и практических работ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Учитель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Фиксируется только для практических работ в классном журнале (учителем) и в тетрадях (учащимися)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1535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Внеплановый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инструкций по охране труда и технике безопасности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Зав. кабинетом, учитель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Классный журнал (для лаборанта и практикантов – специальный журнал)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1535"/>
                                </w:trPr>
                                <w:tc>
                                  <w:tcPr>
                                    <w:tcW w:w="448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84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Целевой</w:t>
                                    </w:r>
                                  </w:p>
                                </w:tc>
                                <w:tc>
                                  <w:tcPr>
                                    <w:tcW w:w="1058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                              </w:r>
                                  </w:p>
                                </w:tc>
                                <w:tc>
                                  <w:tcPr>
                                    <w:tcW w:w="1203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Учитель</w:t>
                                    </w:r>
                                  </w:p>
                                </w:tc>
                                <w:tc>
                                  <w:tcPr>
                                    <w:tcW w:w="1107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Специальный журнал</w:t>
                                    </w:r>
                                  </w:p>
                                </w:tc>
                              </w:tr>
                            </w:tbl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</w:t>
                              </w:r>
                              <w:r w:rsidR="007618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МООШИ с ПЛП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618BD">
                              <w:pPr>
                                <w:spacing w:after="6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ОХРАНЕ ТРУДА ПРИ РАБОТЕ В КАБИНЕТЕ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I. ОБЩИЕ ПОЛОЖЕНИЯ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Соблюдение требований настоящей инструкции обязательно для всех лиц, работающих в кабинете химии.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 работе в кабинете химии допускаются лица в возрасте не моложе 18 лет, прошедшие инструктаж по охране труда, 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дицинский осмотр и не имеющие противопоказаний по состоя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нию здоровья.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Лица, допущенные к работе в кабинете химии, должны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блюдать правила внутреннего распорядка, расписание учеб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занятий, установленные режимы труда и отдыха.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химические ожоги при попадании на кожу или в глаза ед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ких химических веществ;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термические ожоги при неаккуратном пользовании спир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товками и нагревании веще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в пр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обирках, колбах и т.п.;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порезы рук при небрежном обращении с лабораторной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судой;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отравление парами и газами высокотоксичных химических веществ;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ожоги от возникшего пожара при неаккуратном обращении с легковоспламеняющимися и горючими жидкостями;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поражение электрическим током при нарушении правил пользования электроприборами.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 могут находиться в кабинете химии только в при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сутствии учителя: пребывание учащихся в помещении лабо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рантской запрещается.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 не допускаются к выполнению обязанностей лабо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ранта.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использовать кабинет химии в качестве класс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комнат для занятий по другим предметам и для групп продлённого дня.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кабинете химии из числа внеурочных мероприятий разреша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ется проводить только занятия химического кружка и фа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культатива по химии.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Запрещается пить,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есть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класть продукты на рабочие столы в кабинете химии и лаборантской, принимать пищу в спецо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дежде.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Кабинет химии должен быть оборудован вытяжным шкафом.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Всем лицам, работающим в кабинете химии, необходимо при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менять индивидуальные средства защиты, а также соблюдать правила личной гигиены. Администрация школы обязана обес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печить учителя химии и лаборанта спецодеждой и средствами индивидуальной защиты (хлопчатобумажный халат, защит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кабинете химии (в лаборантской) должна быть аптечка пер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вой медицинской помощи,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укомплектованная в соответствии с перечнем медикаментов, разработанным для школьных кабинетов химии.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Каждый работающий в кабинете химии должен знать местонахождение сре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дств пр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отивопожарной защиты и аптечки первой медицинской помощи.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каждом несчастном случае пострадавший или очевидец несчастного случая обязан немедленно сообщить администрации школы.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вами, лабораторным оборудованием и электроприборами,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держать в чистоте рабочее место.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видном месте в кабинете химии должен быть Уголок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ники безопасности, где необходимо разместить конкретные ин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струкции с условиями безопасной работы и правила поведе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в химическом кабинете.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Лица, допустившие невыполнение или нарушение инструкции по охране труда, привлекаются к дисциплинарной ответствен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ности в соответствии с правилами внутреннего трудового рас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порядка и, при необходимости, подвергаются внеочередной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верке знаний норм и правил охраны труда.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II. ТРЕБОВАНИЯ БЕЗОПАСНОСТИ ПЕРЕД НАЧАЛОМ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Проверить исправность и работу вентиляции вытяжного шкафа.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Тщательно проветрить помещение кабинета химии и лаборан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тской.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Надеть спецодежду. При работе с токсичными и агрессивными веществами подготовить к использованию средства индивиду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альной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Подготовить к работе необходимое оборудование, лаборатор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ную посуду, реактивы, приборы.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III. ТРЕБОВАНИЯ БЕЗОПАСНОСТИ ВО ВРЕМЯ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работы в кабинете химии необходимо соблюдать 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стоту, тишину и порядок на рабочем месте.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пробовать на вкус любые вещества. Нюхать ве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щества можно, лишь осторожно направляя на себя пары или газы лёгким движением руки,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наклоняясь к сосуду и не вдыхая полной грудью.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процессе работы необходимо следить, чтобы вещества не попадали на кожу лица и рук, так как многие вещества вызы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вают раздражение кожи и слизистых оболочек.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 нужно проводить только в чистой посуде.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 всех банках, склянках и другой посуде, где хранятся реак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лочей — в склянках с притёртыми пробками, а легковоспламе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няющиеся и горючие жидкости — в сосудах из полимерных материалов.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Склянки с веществами или растворами необходимо брать од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рукой за горлышко, а другой снизу поддерживать за дно.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Растворы необходимо наливать из сосудов так, чтобы при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пользовании пипеткой категорически запрещается втяги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жидкость ртом.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Твёрдые сыпучие реактивы разрешается брать из склянок толь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с помощью совочков, ложечек, шпателей, пробирок.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нагревании жидких и твёрдых веще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в пр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обирках и колбах нельзя направлять их отверстия на себя и соседей. Нельзя также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заглядывать сверху в открыто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нагреваемые сосуды во избежание возможного поражения в результате хими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ческой реакции.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Категорически запрещается выливать в раковины концентри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рованные растворы кислот и щелочей, а также различные орга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нические растворители, сильно пахнущие и огнеопасные ве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щества. Все отходы нужно сливать в специальную стеклян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ную тару ёмкостью не менее 3 л крышкой (для последующего обезвреживания).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использовать в работе самодельные приборы и нагревательные приборы с открытой спиралью.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допускается совместное хранение реактивов, отличающих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ся по химической природе.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Выдача учащимся реактивов для опытов производится в мас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IV. ТРЕБОВАНИЯ БЕЗОПАСНОСТИ ПО ОКОНЧАНИИ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Привести в порядок рабочее место, убрать все химреактивы на свои места в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лаборантскую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специальные шкафы и сейфы.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Отработанные растворы реактивов слить в специальную стек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лянную тару с крышкой, ёмкостью не менее 3 л (для последу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ющего обезвреживания и уничтожения).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Выключить вентиляцию вытяжного шкафа.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Снять спецодежду и средства индивидуальной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Тщательно вымыть руки с мылом.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Тщательно проветрить помещение кабинета химии и лаборан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тской.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V. ТРЕБОВАНИЯ БЕЗОПАСНОСТИ В АВАРИЙНЫХ СИТУАЦИЯХ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случаях с разбитой лабораторной посудой, не собирать её осколки незащищенными руками, а использовать для этой цели щетку и совок.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Уборку разлитых и рассыпанных реактивов производить, ру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ководствуясь требованиями инструкции по безопасной работе с соответствующими химическими реактивами.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ствами пожаротушения.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ное учреждение.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D451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D4513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</w:t>
                              </w:r>
                              <w:r w:rsidR="007618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МООШИ с ПЛП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ОХРАНЕ ТРУДА ПРИ ПРОВЕДЕНИИ ДЕМОНСТРАЦИОННЫХ ОПЫТОВ ПО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I. ОБЩИЕ ПОЛОЖЕНИЯ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Соблюдение требований настоящей инструкции обязательно для всех лиц, работающих в кабинете химии.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 работе в кабинете химии допускаются лица в возрасте не моложе 18 лет, прошедшие инструктаж по охране труда, 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дицинский осмотр и не имеющие противопоказаний по состоя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нию здоровья.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Лица, допущенные к работе в кабинете химии, должны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блюдать правила внутреннего распорядка, расписание учеб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занятий, установленные режимы труда и отдыха.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химические ожоги при попадании на кожу или в глаза ед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ких химических веществ;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термические ожоги при неаккуратном пользовании спир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товками и нагревании веще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в пр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обирках, колбах и т.п.;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порезы рук при небрежном обращении с лабораторной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судой;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отравление парами и газами высокотоксичных химических веществ;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ожоги от возникшего пожара при неаккуратном обращении с легковоспламеняющимися и горючими жидкостями;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поражение электрическим током при нарушении правил пользования электроприборами.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привлекать учащихся к подготовке и проведению демонстрационных опытов по химии: к этой работе разрешается привлекать лаборанта.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Запрещается пить,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есть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класть продукты на рабочие столы в кабинете химии и лаборантской, принимать пищу в спецо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дежде.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Кабинет химии должен быть оборудован вытяжным шкафом.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Всем лицам, работающим в кабинете химии, необходимо при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менять индивидуальные средства защиты, а также соблюдать правила личной гигиены. Администрация школы обязана обес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печить учителя химии и лаборанта спецодеждой и средствами индивидуальной защиты (хлопчатобумажный халат, защит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х 1,8 м и 0,5 м х 0,5 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кабинете химии (в лаборантской) должна быть аптечка пер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вой медицинской помощи, укомплектованная в соответствии с перечнем медикаментов, разработанным для школьных кабинетов химии.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Каждый работающий в кабинете химии должен знать местонахождение сре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дств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отивопожарной защиты и аптечки первой медицинской помощи.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каждом несчастном случае пострадавший или очевидец несчастного случая обязан немедленно сообщить администрации школы.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вами, лабораторным оборудованием и электроприборами,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держать в чистоте рабочее место.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Лица, допустившие невыполнение или нарушение инструкции по охране труда, привлекаются к дисциплинарной ответствен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ности в соответствии с правилами внутреннего трудового рас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порядка и, при необходимости, подвергаются внеочередной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верке знаний норм и правил охраны труда.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II. ТРЕБОВАНИЯ БЕЗОПАСНОСТИ ПЕРЕД НАЧАЛОМ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Проверить исправность и работу вентиляции вытяжного шка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фа.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Тщательно проветрить помещение кабинета химии и лаборан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тской.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Надеть спецодежду. При работе с токсичными и агрессивными веществами подготовить к использованию средства индивиду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альной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Проверить исправность подготовленной лаборантом аппарату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ры, приборов, качество лабораторной посуды и наличие реак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тивов.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Проверить противопожарные средства кабинета 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лаборантс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Удалить с учительского стола все предметы, не относящиеся к данному опыту. Это правило следует особо выполнять в отно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шении легковоспламеняющихся, горючих и других опасных веществ и объектов.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учитель проводит опыт впервые, то он обязательно дол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жен предварительно проверить его в отсутствие учащихся с помощью лаборанта.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демонстрацией электрифицированных моделей, макетов и т.п., питаемых током от осветительной электросети, необ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ходимо до урока проверить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электроизоляцию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проводов и всех деталей.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проведении опыта, сопровождающегося громким звуком (выстрелом), яркой вспышкой и т.д., учитель должен предуп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редить об этом учащихся во избежание их испуга и вредного воздействия на их нервную систему.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III. ТРЕБОВАНИЯ БЕЗОПАСНОСТИ ВО ВРЕМЯ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Демонстрационные опыты по химии, при которых возможно загрязнение атмосферы кабинета токсичными парами и газа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ми, необходимо проводить в исправном вытяжном шкафу с включённой вентиляцией.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 нужно проводить с использованием только чистой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суды.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пользовании пипеткой запрещается засасывать жидкость ртом.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процессе работы необходимо следить, чтобы вещества не попадали на кожу лица и рук.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Склянки с веществами или растворами необходимо брать од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рукой за горлышко, а другой поддерживать за дно.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Реактивы необходимо наливать из сосудов так, чтобы при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Твёрдые сыпучие реактивы разрешается брать из склянок толь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с помощью совочков, ложечек, шпателей, пробирок. Для твёрдой щелочи пользоваться только пластмассовой или фар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форовой ложечкой. Не использовать металлических ложечек и не насыпать щелочи из склянок через край!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нагревания жидкостей разрешается использовать только тонкостенную посуду. Пробирки для нагревания жидкостей запрещается наполнять более чем на одну треть их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объема. Отверстие пробирки при нагревании нельзя направлять в сто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рону учащихся и на себя.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Тонкостенную лабораторную посуду следует укреплять в лап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ке лабораторного штатива осторожно, слегка поворачивая вок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руг вертикальной оси или перемещая вверх-вниз.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Нельзя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заглядывать сверху в открыто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нагреваемые сосуды во избежание возможного поражения в результате химической реакции.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Демонстрацию взаимодействия щелочных металлов и каль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ция с водой необходимо проводить в химических стаканах типа ВН-600, наполненных не более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чем на 0,05 л. В этом случае допускается демонстрация опыта без защитного экра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использовать в работе самодельные приборы и нагревательные приборы с открытой спиралью.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IV. ТРЕБОВАНИЯ БЕЗОПАСНОСТИ ПО ОКОНЧАНИИ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Привести в порядок рабочее место, убрать все химреактивы на свои места в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лаборантскую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специальные шкафы и сейфы.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Установки, приборы, в которых использовались или образо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вывались вещества 1, 2 и 3 классов опасности, оставить в вытяжном шкафу с работающей вентиляцией до конца заня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тий, после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окончания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которых учитель лично производит де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монтаж установки, прибора.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Отработанные растворы реактивов слить в специальную стек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лянную тару с крышкой, емкостью не менее 3 л для последую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щего обезвреживания и уничтожения.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Выключить вентиляцию вытяжного шкафа.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Снять спецодежду и средства индивидуальной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Тщательно вымыть руки с мылом.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Тщательно проветрить помещение кабинета химии и лаборантской.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V. ТРЕБОВАНИЯ БЕЗОПАСНОСТИ В АВАРИЙНЫХ СИТУАЦИЯХ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случаях с разбитой лабораторной посудой, не собирать её осколки незащищенными руками, а использовать для этой цели щетку и совок.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случаях с разлитой легковоспламеняющейся жидкостью и её загоранием немедленно сообщить в ближайшую пожарную часть и приступить к тушению очага возгорания первичными средствами пожаротушения.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получении травмы немедленно оказать первую помощь пострадавшему, сообщить об этом администрации школы при необходимости отправить пострадавшего в ближайшее лечебное учреждение.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 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</w:t>
                              </w:r>
                              <w:proofErr w:type="gramStart"/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4513A" w:rsidRDefault="007A6F5A" w:rsidP="00D4513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D4513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Директор</w:t>
                              </w:r>
                              <w:r w:rsidR="007618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МООШИ с ПЛП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ОХРАНЕ ТРУДА ДЛЯ УЧАЩИХСЯ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В КАБИНЕТЕ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I. ОБЩИЕ ПОЛОЖЕНИЯ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Соблюдение требований настоящей инструкции обязательно для всех учащихся, работающих в кабинете химии.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 могут находиться в кабинете только в присутствии учителя; пребывание учащихся в помещении лаборантской не допускается.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Присутствие посторонних лиц в кабинете химии во время экс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перимента допускается только с разрешения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кабинете химии запрещается принимать пищу и напитки.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запрещается выносить из кабинета и вносить в него любые вещества без разрешения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допускается загромождение проходов портфелями и сумка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работы в кабинете химии учащиеся должны соблю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дать чистоту, порядок на рабочем месте, а также четко следо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правилам техники безопасности.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запрещается бегать по кабинету, шуметь и устраи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игры.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допускается нахождение учащихся в кабинете химии во время его проветривания.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Учащиеся, присутствующие на лабораторной или практичес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работе без халата, непосредственно к проведению экспери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мента не допускаются.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II. ТРЕБОВАНИЯ БЕЗОПАСНОСТИ ПЕРЕД НАЧАЛОМ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проведением экспериментальной работы каждый уча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щийся должен надеть халат. Халат должен быть из хлопча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тобумажной ткани, застёгиваться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проведении эксперимента, связанного с нагреванием жид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костей до температуры кипения, использованием разъедаю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щих растворов, учащиеся должны пользоваться средствами индивидуальной защиты (по указанию учителя).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Прежде, чем приступить к выполнению эксперимента, учащи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еся должны по учебнику или инструктивной карточке изучить и уяснить порядок выполнения предстоящей работы.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 обязаны внимательно выслушать инструктаж учи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норучно учащимися в тетрадях для практических работ. Те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кущий инструктаж перед лабораторной работой не регистри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руется.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Приступать к проведению эксперимента учащиеся могут толь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с разрешения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lastRenderedPageBreak/>
                                <w:t>III. ТРЕБОВАНИЯ БЕЗОПАСНОСТИ ВО ВРЕМЯ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демонстрационных опытов учащиеся должны нахо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диться на своих рабочих местах или пересесть по указанию учителя на другое, более безопасное место.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выполнении лабораторных и практических работ учащи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еся должны неукоснительно соблюдать правила техники, бе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зопасности, следить, чтобы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вещества не попадали на кожу лица и рук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так как многие из них вызывают раздражение кожи и слизистых оболочек.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Никакие вещества в лаборатории нельзя пробовать на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вкус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юхать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вещества можно, лишь осторожно направляя на себя их пары или газы лёгким движением руки, а не наклоняясь к сосуду и не вдыхая полной грудью.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выполнении лабораторных работ учащиеся должны точ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повторять действия учителя, показывающего, как нужно правильно проводить эксперимент.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Подготовленный к работе прибор учащиеся должны показать учителю или лаборанту.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первому требованию учителя учащиеся обязаны немедлен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прекратить выполнение работы (эксперимента). Возобнов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ление работы возможно только с разрешения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запрещается самостоятельно проводить любые опы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ты, не предусмотренные в данной работе.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запрещается выливать в канализацию растворы и органические жидкости.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Обо всех разлитых и рассыпанных реактивах учащиеся долж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 немедленно сообщить учителю или лаборанту. Учащимся запрещается самостоятельно убирать любые вещества.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Обо всех неполадках в работе оборудования, водопровода, элек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тросети и т.п. учащиеся обязаны сообщить учителю или лабо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ранту. Учащимся запрещается самостоятельно устранять 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исправности.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получении травм (порезы, ожоги и т.п.), а также при плохом самочувствии учащиеся должны немедленно сообщить об этом учителю или лаборанту.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работы учащимся запрещается переходить на другое рабочее место без разрешения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запрещается брать вещества и какое-либо оборудо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вание с незадействованных на данный момент рабочих мест.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Недопустимо во время работы перебрасывать друг другу 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кие-либо вещи (учебники, тетради, ручки и др.).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оставлять без присмотра включенные нагрева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тельные приборы, а также зажигать горелки и спиртовки без надобности.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IV. ТРЕБОВАНИЯ БЕЗОПАСНОСТИ ПО ОКОНЧАНИИ РАБОТЫ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Уборка рабочих мест по окончании работы производится в соответствии с указаниями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лю или лаборанту.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окончании лабораторной и практической работ учащиеся обязаны вымыть руки с мылом.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Стирать халат, испачканный химическими реактивами, необ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ходимо отдельно от остального нательного белья.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shd w:val="clear" w:color="auto" w:fill="FFFF00"/>
                                  <w:lang w:eastAsia="ru-RU"/>
                                </w:rPr>
                                <w:t>V. АВАРИЙНЫЕ СИТУАЦИИ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При возникновении аварийных ситуаций во время занятий в кабинете химии (пожар, появление посторонних запахов),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не 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пускать паники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подчиняться только указаниям учителя.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618BD" w:rsidRPr="007A6F5A" w:rsidRDefault="007618BD" w:rsidP="007618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D451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D4513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школы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БЕЗОПАСНОЙ РАБОТЕ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СО СТЕКЛЯННОЙ ПОСУДОЙ И АМПУЛАМИ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Стекло — хрупкий материал, имеющий малое сопротивление при ударе и незначительную прочность при изгибе. Примене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 физической силы при работе со стеклянными деталями связано с опасностью их поломки. Особенно велико бывает искушение применить усилие при разъединении заклинивших шлифов, вынимании пробок, насаживании резиновых шлан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гов на отверстия большего диаметра. Однако во всех этих случаях лучше недооценить прочность стеклянной детали, чем переоценить ее. Вероятность ранения рук пропорциональна уси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лию, приложенному к стеклянной детали.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Ни при каких обстоятельствах нельзя допускать нагревания жидкостей в закрытых колбах или приборах, не имеющих сообщения с атмосферой, даже в тех случаях, когда темпера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тура нагрева не превышает температуру кипения жидкости.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Категорически запрещается использовать посуду, имеющую трещины или отбитые края.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Острые края стеклянных трубок следует немедленно оплавить в пламени горелки.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Неоплавлен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края стеклянных трубок опасны не только как источник травм — со временем они перерезают надетые на них резино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вые шланги, особенно тонкостенные, что может послужить причиной аварии.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полняться в вытяжных шкафах на противнях; по месту работ следует устанавливать прозрачные предохранительные щит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ки. Работающий должен надеть защитные очки или маску, перчатки и резиновый фартук.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смешивании или разбавлении веществ, сопровождающем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ся выделением тепла, следует пользоваться термостойкой или фарфоровой посудой.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Стеклянную посуду (тонкостенные химические стаканы и колбы из обычного стекла) запрещается нагревать на открытом огне без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асбестированной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сетки.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переносе сосудов с горячей жидкостью следует пользо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ваться полотенцем или другими материалами, сосуд при этом необходимо держать обеими руками: одной — за горловину, а другой — за дно. Большие химические стаканы с жидкостью нужно поднимать только двумя руками так, чтобы отогнутые края стакана опирались на указательные пальцы.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Нагревая жидкость в пробирке, необходимо держать после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днюю так, чтобы отверстие было направлено в сторону от себя и соседей по работе.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Посуда, хранящаяся в рабочем столе или шкафу, должна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держаться в порядке, мелкие детали — в неглубоких короб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ках в один слой на вате. При выдвижении ящиков стола посу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 не должна ударяться друг о друга. Если посуда не имеет своего постоянного места, хранится неаккуратно, в тесноте, она неизбежно бьется, что повышает вероятность травм.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Недопустимо убирать осколки разбитой посуды незащищен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ными руками!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Осколки необходимо убирать с помощью щетки и совка.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Стеклянные приборы и посуду больших размеров можно пере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носить только двумя руками. Крупные (более 5 л) бутыли с жидкостями переносят вдвоем в специальных корзинах или ящиках с ручками. Поднимать крупные бутыли за горло зап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рещается.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Запаянную ампулу вскрывают только после охлаждения ниже температуры кипения запаянного вещества: после охлажде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ампулу заворачивают в какую-либо ткань (не использо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полотенце!), затем делают надрез ножом или напильни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ком на капилляре и отламывают его.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операции с ампулами до их вскрытия следует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вынимая их из защитной оболочки в вытяжном шкафу, надев защитные очки или маску.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Чтобы избежать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травмирования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 резании стеклянных тру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бок, сборке и разборке приборов и узлов, изготовленных из стекла, необходимо соблюдать следующие меры безопасности: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ломать стеклянные трубки небольшого диаметра после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надрезки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их напильником или специальным ножом для резки стекла, предварительно защитив руки какой-либо тканью (не использовать полотенце!);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просверленная пробка, в которую вставляют стеклянную трубку, не должна упираться в ладонь, ее следует держать за боковую поверхность; стеклянная трубка при этом дол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жна быть предварительно смазана глицерином или смочена водой;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9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нельзя сильно сжимать трубку, ее необходимо держать как можно ближе к вставляемому в пробку концу.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Колбу или другой тонкостенный сосуд, в который вставляют пробку, следует держать за горлышко по возможности ближе к устанавливаемой пробке, защищая при этом руку какой-либо тканью.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Тонкостенную посуду (колбы, пробирки) следует укреплять в лапках лабораторного штатива осторожно, слегка поворачи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вая вокруг вертикальной оси или перемещая вверх-вниз.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нагревания жидкости пробирку запрещается наполнять более чем на треть.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Недопустимо нагревать сосуды выше уров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ня жидкости, а также пустые сосуды с каплями влаги внутри!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нагревании стеклянных пластинок необходимо сначала равномерно прогреть весь предмет, а затем проводить местный нагрев.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Обезвреживание и удаление остатков веществ из химической посуды необходимо производить по возможности сразу же пос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 освобождения посуды. При обезвреживании и мытье посу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ды необходимо надевать защитные очки, перчатки, фартук. Посуду следует обезвреживать в вытяжном шкафу.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мытье посуды надо обязательно надевать резиновые пер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чатки, а в случае использования агрессивных жидкостей — защитные очки или маску, фартук из химически стойкого ма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териала.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мытье посуды щетками (ершами) следует направлять дно сосуда только от себя или вниз.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точки зрения техники безопасности, шлифы, безусловно, предпочтительнее резиновых пробок. В то же время заклини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вание конусных шлифов — сравнительно частое явление. Разъединение же заклинивших шлифов с применением физи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ческой силы — опасная процедура, нередко приводящая к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ломке деталей и, как следствие, к травмам. Чтобы разъединить шлифованное соединение или вынуть плот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притертую пробку рекомендуется осторожно нагреть вне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шний шлиф над пламенем спиртовки так, чтобы внутренний шлиф не успел прогреться. Внутренний шлиф осторожно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качивают в разные стороны, прилагая основное усилие вдоль оси шлифа. Руки при этой операции обязательно защищают полотенцем, пальцы держат по возможности ближе к шлифу. Нельзя прилагать усилие к изогнутым частям разъединяемых деталей. Если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результат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достигнут с первого раза, после охлаждения шлифов операцию следует повторить.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Нельзя при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бегать к нагреванию, если сосуд содержит горючую или легко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воспламеняющуюся жидкость!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Если шлиф заклинило в ре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зультате кристаллизации попавшего на его поверхность веще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ства, рекомендуется замочить шлиф на несколько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часов в жидкости, хорошо растворяющей данное вещество. После того как жидкость проникнет в зазор между шлифами, соединение тщательно обтирают снаружи и, если оно не разъединяется обычным способом, прибегают к нагреванию.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Практика показывает, что гораздо проще и безопаснее заранее предотвратить заклинивание шлифов, чем заниматься разъе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динением деталей. Залог безотказной работы шлифованных соединений — использование только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хорошо притертых шлифов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правильное применение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смазки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</w:t>
                              </w:r>
                              <w:r w:rsidR="00D4513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МООШИ с ПЛП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ОСНОВНЫЕ ПРАВИЛА ДЛЯ СНИЖЕНИЯ ЗАГРЯЗНЕНИЯ ВОЗДУХА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ДЕМОНСТРАЦИОННЫХ ОПЫТАХ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Источники загрязнения воздуха помещений химического 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бинета многочисленны и разнообразны. Загрязнение воздуха клас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са-лаборатории происходит главным образом при неправильном проведении многих демонстрационных опытов и некоторых лабо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раторных и практических работ, предусмотренных программой.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Значительно снижается чистота воздуха лаборантской при подго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товке демонстрационных опытов и практических работ.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Наконец, чистота воздуха может зависеть от исправности газовой сети, 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нализации и от своевременного выноса ведра с отходами после работы.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проведении демонстраций учитель должен помнить следу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ющие правила: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 с относительно большим количеством вредных газов следует проводить только в вытяжном шкафу специальной конструкции, имеющем витринное стекло в стенке, обращенной к учащимся.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отсутствии специального вытяжного шкафа такие вред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ные газы, как сероводород,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хлороводород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оксиды азота, луч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 получать в малых количествах — в пробирках.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опытов следует брать минимальное количество вредных реагирующих веществ.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Трубчатые соединения приборов должны быть абсолютно плот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ными. Важно обеспечить хорошее прилегание пробок, что луч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 достигается при пробках из резины.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Подливание соляной кислоты при получении хлора и подачу воды при получении ацетилена следует производить каплями с помощью пипетки или воронки с краном.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Нагревание спиртовками и газовыми горелками нужно вести осторожно во избежание растрескивания прибора.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приборе должна быть предусмотрена возможность поглоще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ния избытка получаемого газа с помощью соответствующего раствора, налитого в стеклянную банку с пробкой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газоприёмной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трубкой. Для поглощения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хлора,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хлороводорода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, брома,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бромоводорода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сероводорода, сернистого газа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используют 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створ гидроксида натрия;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оксиды азота N0 и N02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поглоща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ются насыщенным раствором сульфата железа (II).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Сернис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тый газ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можно растворить также водой со льдом, а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сероводо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раствором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аммиака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.В</w:t>
                              </w:r>
                              <w:proofErr w:type="spellEnd"/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некоторых случаях возможно использование несложных устройств с активированным углем, поглощающим вредные вещества.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Сжигать вещества, образующие вредные газы, следует в 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больших стеклянных банках с пробками, через которые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пущена стальная проволока с ложечкой.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A6F5A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618BD" w:rsidP="007618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                                                                                                </w:t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Директор</w:t>
                              </w:r>
                              <w:r w:rsidR="007618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МООШИ с ПЛП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№__________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ОБЩИЕ ПРАВИЛА БЕЗОПАСНОСТИ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ДЕМОНСТРАЦИОННЫХ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ОПЫТАХ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подготовке опыта, опасного в каком-либо отношении (воз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можность вспышки, загорания, взрыва), учитель должен хорошо продумать весь процесс проведения демонстрации и принять сле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дующие меры: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Проверить исправность подготовленной лаборантом аппарату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ры и наличие реактивов.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Проверить противопожарные средства класса-лаборатории и на учительский стол поставить небольшой огнетушитель.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Проверить наличие и исправность специальных средств защи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 (защитного экрана, очков, перчаток и т.д.).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Удалить с учительского стола все предметы, не относящиеся к данному опыту. Это правило следует выполнять особенно в отношении легковоспламеняющихся, горючих и других опас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веществ и объектов.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учитель проводит опыт впервые, то он обязательно дол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жен предварительно проверить его в отсутствие учащихся с помощью лаборанта.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демонстрацией электрифицированных моделей, макетов и т.п., питаемых током от осветительной электросети, необ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ходимо до урока проверить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электроизоляцию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проводов и всех деталей.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Следует всегда иметь наготове нейтрализующие вещества и аптечку с набором средств оказания первой помощи.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проведении опыта, сопровождающегося громким звуком (выстрелом), яркой вспышкой и т.д., учитель должен заранее предупредить об этом учащихся во избежание их испуга и вредного воздействия на их нервную систему.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передний ряд парт примыкает непосредственно к учи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тельскому столу, то учащиеся с этих парт должны пересесть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более удаленные.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малых размерах класса-лаборатории опасные опыты сле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дует проводить на отдельном столике, установленном в углу у внешней стены.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618BD" w:rsidRDefault="007618BD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D451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D4513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</w:t>
                              </w:r>
                              <w:r w:rsidR="00CA203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МООШИ с ПЛП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ПРОВЕДЕНИЮ ДЕМОНТАЖА ПРИБОРОВ,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 КОТОРЫХ ИСПОЛЬЗОВАЛИСЬ ИЛИ ОБРАЗОВЫВАЛИСЬ ВЕЩЕСТВА I, II и III-го КЛАССОВ 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окончании эксперимента использовавшиеся приборы 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медленно выносятся из помещения кабинета химии в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лаборантс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кую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или работающий вытяжной шкаф.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Демонтаж приборов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водит учитель после занятий.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Если в приборах имеются остатки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галогенов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(например, после получения хлора и исследования его отбеливающих свойств), необходимо залить все сосуды доверху нейтрализующим 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створом. В широкую емкость, заполненную этим же раство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ром, опускают соединительные шланги и стеклянные трубки. Через 10 минут раствор сливают в канализацию, а сосуды ополаскивают чистой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15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Сосуд, в котором получался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хлор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путем взаимодействия перманганата калия или оксида марганца (IV) с соляной кисло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той, заполняют также нейтрализующим раствором, однако жид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кость из него сливают в сосуд для отработанных растворов.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15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приготовления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нейтрализующего раствора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 1 л воды добавляют 10-12 г безводного сульфита натрия или 20-25 г гипосульфита натрия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десятиводного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Колокол после проведения под ним реакции взаимодействия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йодас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алюминием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ополаскивают этим же раствором до исчез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новения всех кристаллов или протирают тампоном, смоченным этанолом. В последнем случае следует работать в перчатках.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Сосуды, в которых производилось сжигание в кислороде фос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фора и серы, открывают в работающем вытяжном шкафу.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суд с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оксидом серы (IV)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ополаскивают содовым раствором, жидкость сливают в канализацию. Сосуд с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оксидом фосфора (V)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ополаскивают водой, жидкость сливают в сосуд для отра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ботанных растворов.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Сосуд, в котором получался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хлороводород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действием серной кислоты на хлорид натрия, заливают холодной водой и после растворения осадка сливают жидкость в сосуд для отработан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растворов.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Работу выполнять в защитных очках и пер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чатках.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получении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азотной кислоты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из нитратов реторту после остывания до комнатной температуры заливают водой и 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тавляют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20—30 минут.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Получившийся раствор сливают в сосуд для отработанных растворов.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Сосуды, в которых производились эксперименты с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ЛВЖ (лег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ковоспламеняющаяся жидкость)*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другими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органическими реактивами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после сливания из них жидкости в сосуд для отработанных ЛВЖ, промывают горячим раствором карбона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та натрия или калия.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Жидкость после промывания сливают в сосуд для хранения отработанных растворов.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Содержимое колбы после эксперимента по получению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уксусно-этилового эфира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выливают в широкий фарфоровый или эма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лированный сосуд и поджигают в вытяжном шкафу жгутом из бумаги. После выгорания органических соединений и остыва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до комнатной температуры жидкость сливают в сосуд для отработанных растворов.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Все указанные действия выполнять в перчатках и защитных очках.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Содержимое сосудов после экспериментов с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фенолом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анили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перемещают в сосуд для хранения отработанных ЛВЖ. Затем сосуды ополаскивают, соответственно первый — содовым раствором и второй — раствором серной кислоты с массо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вой долей10—15%. Жидкость после ополаскивания сливают в сосуд для хранения отработанных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растворов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сосуды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мывают чистой водой.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Работать необходимо в перчатках.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* В зависимости от температуры вспышки ЛВЖ принято условно относить к одному из трех разрядов: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6"/>
                                <w:gridCol w:w="2783"/>
                                <w:gridCol w:w="2636"/>
                                <w:gridCol w:w="2636"/>
                              </w:tblGrid>
                              <w:tr w:rsidR="007A6F5A" w:rsidRPr="007A6F5A" w:rsidTr="007A6F5A">
                                <w:tc>
                                  <w:tcPr>
                                    <w:tcW w:w="642" w:type="pct"/>
                                    <w:vMerge w:val="restart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Разряд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опасности</w:t>
                                    </w:r>
                                  </w:p>
                                </w:tc>
                                <w:tc>
                                  <w:tcPr>
                                    <w:tcW w:w="1506" w:type="pct"/>
                                    <w:vMerge w:val="restar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Характеристика жидкости</w:t>
                                    </w:r>
                                  </w:p>
                                </w:tc>
                                <w:tc>
                                  <w:tcPr>
                                    <w:tcW w:w="2852" w:type="pct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Температура вспышки, "</w:t>
                                    </w: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A6F5A" w:rsidRPr="007A6F5A" w:rsidTr="007A6F5A"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6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 закрытом тигле</w:t>
                                    </w:r>
                                  </w:p>
                                </w:tc>
                                <w:tc>
                                  <w:tcPr>
                                    <w:tcW w:w="1426" w:type="pct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 открытом тигле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c>
                                  <w:tcPr>
                                    <w:tcW w:w="642" w:type="pct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I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II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III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6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Особо опасные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Постоянно опасные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Опасные</w:t>
                                    </w:r>
                                    <w:proofErr w:type="gram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при повышенной температуре</w:t>
                                    </w:r>
                                  </w:p>
                                </w:tc>
                                <w:tc>
                                  <w:tcPr>
                                    <w:tcW w:w="1426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до -18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 -18 до 23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 23 до 61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26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до -13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 -13 до 27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 27 до 66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Жидкости, имеющие температуру вспышки выше 61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в закрытом тигле или выше 66°С в открытом тигле и способные гореть после удаления источни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softHyphen/>
                                <w:t xml:space="preserve">ка зажигания, относятся к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ГЖ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(горючие жидкости).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К I разряду относятся: акролеин, ацетальдегид, ацетон, бензины,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гексан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диэтиламин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диэтиловый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эфир, циклогексан,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этиламин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этилформиат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и др.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К II разряду относятся: бензол, трет-бутиловый спирт, гептан, дихлорэ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softHyphen/>
                                <w:t xml:space="preserve">тан,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диэтилкетон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изопропилацетат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изопропиловый спирт, лигроин,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метилацетат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, пиридин, толуол, этилацетат, этилбензол, этанол и др.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К III разряду относятся: амилацетат, бутанол, изоамилацетат, керосины, ксилол, муравьиная кислота,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пентанол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пропилбензол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пропанол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, скипидар, стирол,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уайт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-спирит, уксусная кислота, уксусный ангидрид, хлорбензол и др.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CA203F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7A6F5A"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 </w:t>
                              </w:r>
                              <w:r w:rsidR="00CA203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МООШИ с ПЛП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ЭЛЕКТРОБЕЗОПАСНОСТИ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В ХИМИЧЕСКОЙ ЛАБОРАТОРИИ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Устройство и условия эксплуатации электрооборудования в химических лабораториях должны соответствовать требова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ниям действующих Правил устройства электроустановок, Пра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вил технической эксплуатации электроустановок потребите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лей и Правил техники безопасности при эксплуатации элект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роустановок потребителей.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Питание электроприборов кабинета (лаборатории) химии дол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жно осуществляться от щита с разделительными трансформа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торами, подсоединённого к электрическому вводу через защитно-отключающее устройство.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Химические лаборатории должны быть оснащены оборудова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нием промышленного производства.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Запрещается использо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самодельные приборы!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электрооборудование, электроинструменты при напряже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нии свыше 42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а также оборудование и механизмы, которые могут оказаться под напряжением, должны быть надежно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занулены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Строго запрещается заземлять приборы на батареи парового отопления или водяные грубы!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случае перебоев в подаче электроэнергии все электроприбо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ры должны быть немедленно выключены.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Штепсельные розетки, вилки, применяемые для напряжения 42В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конструктивному исполнению должны отличаться от обычных штепсельных соединений, предназначенных для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пряжения 220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и исключать возможность включения вилок на 42 В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штепсельные розетки на 220 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розетки в химической лаборатории должны быть промар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кированы с указанием подаваемого напряжения.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подавать на лабораторные столы напряжение пе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ременного тока выше 42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постоянного — выше 110 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токоведущие элементы электрических приборов должны быть надежно защищены от случайного прикосновения.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использовать выключатели, штепсельные розет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 для подвешивания плакатов и т. п.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эксплуатации электронагревательных приборов необхо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димо следить за тем, чтобы их установка исключала непосредст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венную близость легковоспламеняющихся веществ, материа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лов, предметов и конструкций.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Запрещается работать на неисправных электрических при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борах и установках!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всех обнаруженных дефектах в изоля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ции проводов, о неисправности штепсельных вилок, розеток и т.п., а также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занулении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следует немедленно сообщить адми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нистрации. Все неисправности должен устранять квалифици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рованный специалист.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переносить включенные электроприборы и остав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лять их без надзора.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загромождать подходы к электрическим устрой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ствам.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Осмотр и чистка электроприбора производятся при его отклю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чении от сети (особенно в опытах по электролизу).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После подготовки прибора к опыту и сборки электрической схемы она должна быть проверена учителем, и только после этого можно включить прибор в сеть.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включением прибора в сеть необходимо убедиться, соот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ветствует ли напряжение, на которое рассчитан прибор,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пряжению сети.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Нельзя пользоваться для включения прибора аппаратным шнуром без вилки (голыми концами проводов),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т.к. при этом можно легко получить электрический удар.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получении нового электроприбора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необходимо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прежде всего внимательно изучить инструкцию и, в случае неясности неко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торых вопросов, получить консультацию у электрика.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электронагревательные приборы должны иметь теплоизолирующие ножки, и их нужно устанавливать на жаростойкие подставки.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электроприборы необходимо оберегать от сырости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особенно от наличия в атмосфере шкафа, где они хранятся, паров соляной и других кислот.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Запрещается брать электрические приборы мокрыми руками!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случае попадания на электрический прибор влаги его необходимо немедленно обесточить. Возобновить эксплуатацию прибора возможно лишь после его полного высыхания.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4513A" w:rsidRDefault="00CA203F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«УТВЕРЖДАЮ»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Директор</w:t>
                              </w:r>
                              <w:r w:rsidR="00CA203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МООШИ с ПЛП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«____»_____________ 20____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ИНСТРУКЦИЯ ПО УНИЧТОЖЕНИЮ ОТРАБОТАННЫХ ЛВЖ, ОБЕЗВРЕЖИВАНИЮ ВОДНЫХ РАСТВОРОВ, ПО УБОРКЕ РАЗЛИТЫХ ЛВЖ И ОРГАНИЧЕСКИХ РЕАКТИВОВ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7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Отходы ЛВЖ и ГЖ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(горючая жидкость) объемом не более 0,5 л сжигают на воздухе один раз в месяц или чаще в месте, согласо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ванном с органами пожарной охраны и СЭС. Жидкость наливают в металлический или фарфоровый сосуд вместимостью не менее 1 л, помещенный в ямку, глубиной не менее 3/4 высоты сосуда или зафиксированный от падения иным способом. Располагаются от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носительно сосуда таким образом, чтобы ветер дул в спину, и затем металлическим прутом, длиной не менее 1,5 м, с факелом на конце поджигают содержимое сосуда.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Работать необходимо в пер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чатках и защитных очках! Уничтожение отходов производит учи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 или лаборант.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Отработанные водные растворы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собирают, независимо от их происхождения, в закрывающийся стеклянный сосуд вместимос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тью не менее 3 л. После того, как он наполнится на 4/5, проверя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ют рН и при необходимости нейтрализуют жидкость до рН 7—7,5 твердыми карбонатами или гидроксидами натрия или калия. Жид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кость выливают в канализацию с одновременной подачей свежей воды.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Ликвидацию растворов производит учитель или лаборант.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При разливе ЛВЖ или органических реактивов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объемом до 0,05 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необходимо немедленно погасить открытый огонь (спиртовки, газовые горелки)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во всем помещении и проветрить его. Если разлито более 0,1 л, следует сначала незамедлительно уда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лить учащихся из помещения, погасить открытый огонь и отклю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чить систему электроснабжения через устройство, находящееся вне лаборатории. Место пролитой жидкости следует засыпать сухим песком, затем загрязненный песок собрать деревянным совком или лопатой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(недопустимо использовать стальную лопату или совок!)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закрывающуюся тару и обезвредить в тот же день.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Все указан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 действия выполняет учитель или лаборант.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12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Работу в лаборатории можно возобновить только после пол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ного исчезновения запаха разлитой жидкости.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Зав.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«СОГЛАСОВАНО»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 охрану труда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тех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нику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D4513A">
                              <w:pPr>
                                <w:spacing w:after="6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D4513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ГРУППЫ ХРАНЕНИЯ РЕАКТИВОВ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3"/>
                                <w:gridCol w:w="2829"/>
                                <w:gridCol w:w="3484"/>
                                <w:gridCol w:w="1875"/>
                              </w:tblGrid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Номер группы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Общие свойства веществ данной группы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Примеры веществ из Типового перечня</w:t>
                                    </w:r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Условия хранения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школе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Взрывчатые вещества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Типовых перечнях не значатся</w:t>
                                    </w:r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Вносить в здание школы запрещено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Выделяют при взаимодействии с водой легковоспламеняющиеся газы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Литий, натрий, кальций, карбид кальция</w:t>
                                    </w:r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лаборантской, в шкафу под замком или вместе с ЛВЖ; можно совмещать с 4 группой на отдельной полке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Самовозгораются на воздухе при неправильном хранении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Типовых перечнях не значатся</w:t>
                                    </w:r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Легковоспламеняю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softHyphen/>
                                      <w:t>щиеся жидкости (ЛВЖ)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Диэтиловый</w:t>
                                    </w:r>
                                    <w:proofErr w:type="spell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эфир, ацетон, бензол, этиловый спирт, толуол, циклогексан, изобутиловый спирт и т.д.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лаборантской, в металлическом ящике или в специальной укладке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Легковоспламеняющиеся твёрдые вещества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Черенковая сера, красный фосфор, парафин, уголь, сухое горючее, органические кислоты: олеиновая, стеариновая, пальмитиновая, бензойная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лаборантской, в шкафу под замком, можно совмещать с 8 группой, но на разных полках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Воспламеняющие (окисляющие) вещества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Калия перманганат, азотная кислота (плотность 1,42), нитрат калия, нитрат натрия, нитрат аммония, оксид марганца(IV), 3% пероксид водорода</w:t>
                                    </w:r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лаборантской, в шкафу, отдельно от 4 и 5 группы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Повышенная физиологическая активность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а) бром; йод кристаллический; дихромат аммония; бария гидроксид, оксид, нитрат и хлорид; калия гидроксид, дихромат, роданид и хромат; кобальта сульфат; натрия сульфид </w:t>
                                    </w:r>
                                    <w:proofErr w:type="spell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девятиводный</w:t>
                                    </w:r>
                                    <w:proofErr w:type="spell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фторид, гидроксид; никеля сульфат; хрома(III) хлорид; свинца ацетат; серебра нитрат;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цинка сульфат и хлорид;</w:t>
                                    </w:r>
                                    <w:proofErr w:type="gramEnd"/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б) хлористый метилен; хлороформ; дихлорэтан; </w:t>
                                    </w:r>
                                    <w:proofErr w:type="spell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гексахлорбензол</w:t>
                                    </w:r>
                                    <w:proofErr w:type="spell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; углерод четырёххлористый; фенол; анилин; анилин сернокислый; спирт изоамиловый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В </w:t>
                                    </w: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лаборантской</w:t>
                                    </w:r>
                                    <w:proofErr w:type="gram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в сейфе (надёжно закрывающемся металлическом ящике) изолированно от других групп</w:t>
                                    </w:r>
                                  </w:p>
                                </w:tc>
                              </w:tr>
                              <w:tr w:rsidR="007A6F5A" w:rsidRPr="007A6F5A" w:rsidTr="007A6F5A">
                                <w:trPr>
                                  <w:trHeight w:val="20"/>
                                </w:trPr>
                                <w:tc>
                                  <w:tcPr>
                                    <w:tcW w:w="532" w:type="pct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229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Малоопасные вещества и практически безопасные</w:t>
                                    </w:r>
                                  </w:p>
                                </w:tc>
                                <w:tc>
                                  <w:tcPr>
                                    <w:tcW w:w="2069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хлорид, сахароза, мел, борная кислота, магния сульфат, кальция сульфат и др.</w:t>
                                    </w:r>
                                  </w:p>
                                </w:tc>
                                <w:tc>
                                  <w:tcPr>
                                    <w:tcW w:w="1170" w:type="pct"/>
                                    <w:tcBorders>
                                      <w:top w:val="nil"/>
                                      <w:left w:val="nil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классе – в закрывающихся в шкафах или </w:t>
                                    </w:r>
                                    <w:proofErr w:type="gramStart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лаборантской; можно совмещать с 5 или 6 группой, но на разных полках</w:t>
                                    </w:r>
                                  </w:p>
                                </w:tc>
                              </w:tr>
                            </w:tbl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D4513A">
                              <w:pPr>
                                <w:spacing w:after="6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D4513A">
                              <w:pPr>
                                <w:spacing w:after="6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D4513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ОПИСЬ РЕАКТИВОВ 7 ГРУППЫ ХРАНЕНИЯ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(вещества повышенной физиологической активности)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ОПИСЬ СОСТАВЛЕНА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Директор</w:t>
                              </w:r>
                              <w:r w:rsidR="00CA203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МООШИ с ПЛП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 кабинетом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0"/>
                                <w:gridCol w:w="4631"/>
                              </w:tblGrid>
                              <w:tr w:rsidR="007A6F5A" w:rsidRPr="007A6F5A" w:rsidTr="007A6F5A"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0" w:name="OLE_LINK1"/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Аммиак водный 25%</w:t>
                                    </w:r>
                                    <w:bookmarkEnd w:id="0"/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Аммония дихромат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Аммония роданид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Бария гидроксид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Бария нитрат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Бария 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Бария хлорид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Бром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Йод кристаллический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Калия гидроксид (кали едкое)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Калия дихромат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Калия хромат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Калия роданид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Кобальта (II) сульфат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Кобальта (II) хлорид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Кальция гидроксид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Кальция 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Кальция фторид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Кровяная жёлтая соль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Кровяная красная соль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Лития гидроксид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дихромат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хромат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гидроксид (едкий натр)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сульфид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Натрия фторид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Никеля (II) сульфат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Никеля (II) хлорид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Свинца (II) ацетат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Свинца (II) 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Серебра нитрат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Фосфора (V) оксид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Хрома (III) сульфат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Хрома (III) хлорид</w:t>
                                    </w:r>
                                  </w:p>
                                  <w:p w:rsidR="007A6F5A" w:rsidRPr="007A6F5A" w:rsidRDefault="007A6F5A" w:rsidP="007A6F5A">
                                    <w:pPr>
                                      <w:spacing w:after="0" w:line="240" w:lineRule="auto"/>
                                      <w:ind w:hanging="567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36.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       </w:t>
                                    </w:r>
                                    <w:r w:rsidRPr="007A6F5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Цинка хлорид</w:t>
                                    </w:r>
                                  </w:p>
                                </w:tc>
                              </w:tr>
                            </w:tbl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Pr="007A6F5A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СО СПИРТОВКАМИ И СУХИМ ГОРЮЧИМ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Спиртовки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широко распространены в химических кабинетах. Они просты по устройству, но требуют осторожности при эксплуа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тации.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 зажиганием спиртовки следует произвести внешний 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мотр и удостовериться, что корпус ее исправен, фитиль вытащен на требуемую высоту и достаточно распушен, а горловина и дер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жатель фитиля совершенно сухие. Если спиртом смочены держа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 фитиля и горловина спиртовки, почти неизбежно произойдет взрыв паров внутри, следствием чего может быть нарушение цело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стности корпуса, выброс держателя, растекание спирта и пожар. Поэтому ни в коем случае нельзя зажигать спиртовку с остатка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 жидкости, а следует выждать некоторое время и дать ей 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сохнуть.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Фитиль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 плотно входить в направляющую трубу дер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жателя, иначе не исключена возможность вспышки паров внутри спиртовки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Зажженную спиртовку нельзя переносить с места на место, нельзя также зажигать одну спиртовку непосредственно от дру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гой. Для зажигания спиртовки пользуйтесь спичками.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Гасить спиртовку можно только одним способом — накрывать пламя фитиля колпачком. Колпачок должен находиться всегда под рукой.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Заполняются спиртовки только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этиловым спиртом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В самом крайнем случае можно заливать в спиртовки керосин (но не бен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зин, не метанол!).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нерабочем состоянии спиртовки хранят в металлических ящи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ках для ЛВЖ или под тягой (в изолированном от других реакти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вов отсеке).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Сухое горючее.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 выполнении учениками опытов, связан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с нагреванием, из-за отсутствия спирта приходится пользо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ваться так называемым сухим горючим.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Прежде чем раздавать таблетки сухого горючего, учащимся нужно рассказать о правилах пользования ими, особенно о спосо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бе тушения.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Зажигать таблетки сухого горючего надо спичками, а тушить — с помощью колпачка от спиртовок, керамическими тигельками, накрыв таблетку сверху. Недогоревшие таблетки издают довольно неприятный запах, поэтому их лучше сжигать до конца или сразу же убирать в вытяжной шкаф.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2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КИСЛОТАМИ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Концентрированные кислоты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вызывают обезвоживание кожи и других тканей.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быстроте действия и по скорости разрушения тканей тела кислоты располагаются в следующем порядке, начиная с наиболее сильных: царская водка (смесь азотной и соляной кислот), азот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ная кислота, серная кислота, плавиковая кислота, соляная кис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лота, уксусная кислота (90—100%), молочная кислота, щавеле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вая кислота и т.д.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Очень опасны ожоги хромовой смесью. Силь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ное раздражающее действие на слизистые оболочки дыхательных путей и глаз оказывают дымящие кислоты (концентрированные соляная и азотная кислоты).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Кислоты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вызывают локальный химический ожог. Исключе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ние составляет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циановодород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HCN и некоторые другие, обладаю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щие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общеядовитым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действием.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Степень тяжести химического ожога зависит от силы и кон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центрации кислоты. Даже уксусная и щавелевая кислоты способ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ны вызвать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некроз кожи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 концентрации 60—70% и выше. Наиболее сильные, долго не заживающие ожоги происходят от: царской водки, соляной и азотной кислот в отдельности, хромо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вой, серной, плавиковой, хлорной кислот.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Концентрированные кислоты опасны еще и тем, что могут выделять едкие пары. Например, азотная кислота с концентраци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ей выше 63% выделяет физиологически активные оксиды азота. От концентрированной серной кислоты воздух загрязняется окси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дами серы. Ледяная уксусная и муравьиная кислоты сильно раз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дражают дыхательные пути и слизистые оболочки глаз, являются легковоспламеняющимися жидкостями.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Концентрированные кислоты хранят под тягой. Переливают их также под тягой, пользуясь индивидуальными средствами за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щиты (очки или защитная маска, резиновые перчатки, халат, ре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зиновый фартук).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пользовании склянкой с кислотой необходимо следить, чтобы на каждой склянке было четкое название кислоты. Нали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кислоту надо так, чтобы при наклоне склянки этикетка, во избежание ее порчи оказывалась сверху.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Опыты с концентрированными кислотами должны демонст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рироваться учителем или лаборантом (без допуска учащихся к реактивам) в защитной спецодежде и очках (маске).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разбавлении или укреплении растворов кислот льют кис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лоту большей концентрации в сосуд с кислотой меньшей концент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рации; при изготовлении смеси кислот необходимо вливать жид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кость большей плотности в жидкость с меньшей плотностью.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Приливают кислоту по стеклянной палочке с предохранитель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 резиновым кольцом внизу. Налив определенную порцию кис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лоты, размешивают содержимое сосуда, в котором готовят раствор. Первые порции обычно делают небольшими. Во время растворе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следят за температурой жидкости и не допускают перегрева, иначе сосуд может лопнуть.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случае пролива кислоты ее необходимо убрать. Лучший спо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соб уборки — засыпать лужу сухим кварцевым песком. Его пере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мешивают на месте разлива, а затем, собрав в совок, выбрасывают или зарывают в землю. После уборки песка место разлива обраба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тывают 10—15%-ным раствором соды, а затем моют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Только в крайних случаях можно воспользоваться тряпками для уборки, т.к. некоторые кислоты (хлорная, азотная) активно взаимодействуют с органическими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веществами, и в процессе реак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ции выделяется такое количество теплоты, что возможно воспла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менение.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Необходимо быть предельно внимательными при транспорти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ровке сосудов с кислотами. Склянку с кислотой нельзя прижи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мать руками к груди, т.к. возможно расплескивание и ожоги.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ливать кислоту нужно в сосуды объемом не более 1 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помощь. Пораженный участок кожи промывают силь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скользящей струёй холодной воды в течение 10—15 мин. Пос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 промывки на обожженное место накладывают пропитанную вод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 2%-м раствором питьевой соды марлевую повязку или ват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ный тампон. Через 10 мин. повязку снимают, кожу обмывают, осторожно удаляют влагу фильтровальной бумагой или мягкой тканью и смазывают глицерином для уменьшения болевых ощу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щений.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попадании капель кислоты в глаза их промывают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точной водой в течение 15 мин. и после этого — 2%-ным водным раствором питьевой соды. После этого пострадавшего отправляют в лечебное учреждение.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Отработанные кислоты собирают в отдельные сосуды и слива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ют в канализацию только после их нейтрализации (эту операцию проводит лаборант). В крайнем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случае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можно, предварительно от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крыв кран, медленно вылить реактив по стенке раковины. После этого вода должна литься еще 1—2 минуты.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Учащимся запрещается готовить растворы кислот для опы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Пробы для опытов должны выдаваться учителем или лабо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рантом в готовом виде.</w:t>
                              </w: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3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СО ЩЕЛОЧАМИ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Щелочи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оказывают на организм в основном локальное дейст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вие, вызывая омертвение (некроз) только тех участков кожного покрова, на которые они попали. Однако в дальнейшем организм испытывает общее отравление в результате всасывания в кровь продуктов взаимодействия мышечных тканей и щелочей. Дей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ствие щелочей, особенно концентрированных, характеризуется значительной глубиной проникновения, поскольку они растворя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ют белок. В связи с этим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очень опасно попадание щелочи в глаза: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 запоздалой первой помощи оно сопровождается пол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потерей зрения.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Твердые щелочи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очень гигроскопичны, поглощают из воздуха углекислый газ с образованием соответствующих карбонатов.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Хранить твердые щелочи следует в емкостях из полиэтилена или в толстостенных широкогорлых стеклянных банках, плотно закрывающихся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пропарафиненными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корковыми пробками.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концентрированных аммиачных растворов, обладающих 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новными свойствами, выделяется большое количество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газообразного аммиака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Он раздражающе действует на верхние дыхательные пути, а в высоких концентрациях — и на нервную систему.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Хорошо растворяясь в воде, аммиак концентрируется во влаге слизистых обо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лочек, особенно в глазах, и это наиболее опасно, потому что если не принять мер первой помощи он проникает глубоко в ткани и вызывает необратимые изменения глазного яблока спустя длитель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ное время с момента поражения, поэтому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переливать концентриро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ванные растворы аммиака нужно только под тягой.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Опыты с амми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аком также должны проводиться в вытяжном шкафу.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время приготовления растворов щелочей твердые вещества из содержащих их емкостей берут только специальной ложечкой и ни в коем случае не насыпают, потому что пыль может попасть в глаза и на кожу. После использования ложечку тщательно моют, т. к. щелочь прочно пристает ко многим поверхностям.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взятии навески используют тонкостенные фарфоровые ча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шечки. Бумагой, тем более фильтровальной, пользоваться нельзя, т. к. щелочь ее разъедает.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Растворы приготавливают в толстостенных фарфоровых сосудах в два этапа. Сначала делают концентрированный раствор, охлажда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ют его до комнатной температуры, а потом разбавляют до нужной концентрации. Такая последовательность вызвана значительным эк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зотермическим эффектом растворения.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оказании первой помощи необходимо немедленно каким-либо предметом удалить приставшие к коже кусочки щелочи и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мыть пораженное место обильной струёй воды. Щелочь смывается плохо, промывание должно быть продолжительным (10—15 мин.) и тщательным. Для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нейтрализации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проникшей в поры кожи щелочи на пораженное место после промывания накладывают повязку из марли или ватный тампон, пропитанные 5%-м раствором уксусной кислоты. Через 10 мин. повязку снимают, кожу обмывают, осторож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удаляют воду фильтровальной бумагой или мягкой тканью и сма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зывают глицерином для уменьшения болевых ощущений.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Если щелочь попала в глаза, немедленно следует промыть их проточной водой из фонтанчика в течение 15-20 мин. После этого глаза ополаскивают 2%-м раствором борной кислоты и закапы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вают под веки альбуцид.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После оказания первой помощи нужно незамедлительно обра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титься к врачу-окулисту.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Запрещается учащимся готовить растворы щелочей для опы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Пробы для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опытов должны выдаваться учителем или лабо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рантом в готовом виде.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25%-ый раствор аммиака учащимся не выдается!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4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СОЕДИНЕНИЯМИ БАРИЯ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Растворимые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воде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хлорид, нитрат, ацетат, карбонат и суль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softHyphen/>
                                <w:t>фид бария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сильно токсичны, практически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неядовит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сульфат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изводные бария опасны при попадании внутрь, поскольку желу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дочный сок способствует их растворению. Соединения бария вы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зывают воспалительные заболевания головного мозга.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бария BaCl2 токсичен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при вдыхании его пыли может развиться острое воспаление легких и бронхов, при попадании препарата внутрь через пищеварительный тракт могут возникнуть острые и хронические отравления. Токсические дозы малы: 0,2— 0,5 г BaCl2 вызывают сильное отравление, 0,8—0,9 г — смерть.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попадании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нитрата бария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Ba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(NO3)2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внутрь возможны отравления, сопровождающиеся повышением кровяного давления, воспалительными заболеваниями пищевода, желудка, головного мозга, поражением гладкой и сердечной мускулатуры.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Опасны при попадании внутрь организма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оксид и гидроксид бария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ВаО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В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(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ОН)2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летальная доза от 0,2 г и выше.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с соединениями бария нужно так, чтобы не допускать появления от них пыли и попадания ее в рот. После завершения работы тщательно помыть руки с мылом под проточной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 — промывание желудка 1%-м раствором суль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фата натрия или сульфата магния для связывания ионов бария Ва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+ в сульфат бария. После этого нужно принимать внутрь раствор сульфата натрия или магния (20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мас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ч. соли на 150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мас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ч. воды) по одной столовой ложке каждые 5 мин., через 30 мин. — вызвать рвоту для удаления сульфата бария.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Запрещается учащимся готовить набор реактивов для опы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Пробы веще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дл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опытов должны выдаваться учителем или лаборантом в готовом виде.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5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НИТРАТАМИ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нитраты —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канцерогены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оказывают сжигающее действие на кожу и слизистые оболочки. При нагревании нитраты алюми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ния, аммония, свинца (II), серебра, меди (II) разлагаются с выделе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нием оксидов азота.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Нитрат серебра AgNO3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следует хранить в плотно закрытых баночках (до 50 г) из темного стекла в светонепроницаемом фут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ляре. Для демонстрационных опытов используется 2%-й раствор, хранить его нужно также в склянках из темного стекла с при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тертыми или резиновыми пробками. Учащимся выдают 1%-й 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створ в небольших количествах в склянках из темного стекла.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попадании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нитрата бария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Ba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(NO3)2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внутрь возможны отравления, сопровождающиеся повышением кровяного давления, воспалительными заболеваниями пищевода, желудка, головного мозга, поражением гладкой и сердечной мускулатуры.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 с нитратами (в твердом, кристаллическом состоянии) проводятся только учителем в вытяжном шкафу. При работе с эти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 веществами необходимо применять индивидуальные средства защиты, также следует соблюдать правила личной гигиены, не 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пускать образования пыли от препаратов и попадания ее внутрь организма, на кожу и в глаза. После завершения работы необхо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димо тщательно помыть руки с мылом под проточной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Запрещается учащимся готовить набор реактивов для опы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Пробы веще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дл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опытов должны выдаваться учителем или лаборантом в готовом виде.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Группы хранения: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№6 — нитраты калия, натрия, аммония, алюминия;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№7 — нитраты бария и серебра.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6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СОЕДИНЕНИЯМИ МЕДИ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школьной практике используются: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медь металлическая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softHyphen/>
                                <w:t>сид и гидроксид меди (II)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соли меди — малахит (в порошке)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медный купорос (CuSO4×5H2О)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безводный сульфат меди (II)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меди (II)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Соединения меди в виде пыли вызывают раздражение слизис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тых оболочек дыхательных путей, кашель. При попадании на кожу, особенно в местах микротравм, эти вещества вызывают сильное раздражение, могут привести к аллергии в легкой форме.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Соли меди токсичны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при попадании внутрь организма вызы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вают отравление, пыль раздражает глаза и вызывает изъязвление роговицы. При хронической интоксикации возможны: функцио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нальное расстройство нервной системы, нарушение функции пече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 и почек, изъязвление носовой перегородки. Не допускать попа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дания препаратов внутрь организма.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с препаратами следует применять индивидуальные средства защиты, соблюдать правила личной гигиены. Не допускать при работе с соединениями меди образования пыли от препаратов.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соединения меди выдаются в небольших количествах.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8.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7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СОЕДИНЕНИЯМИ МАРГАНЦА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Соединения марганца относятся к сильным ядам, действую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щим на центральную нервную систему, легкие. Постоянное их воздействие на кожу вызывает дерматиты, хронические экземы.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с препаратами следует применять индивидуальные средства защиты, а также соблюдать правила личной гигиены, не допускать попадания препаратов внутрь организма.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Перманганат калия KMnO4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сильный окислитель. Реакци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онная способность в значительной степени зависит от измельче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ния. Вдыхание пыли перманганата калия вызывает раздражение слизистых оболочек дыхательных путей, кашель, головную боль.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допускать контакта препаратов с глицерином, концентриро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ванной серной кислотой, фосфором и серой.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только с крупнокристаллическим перманганатом 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лия! Выдавать его учащимся, только в абсолютно сухой посуде!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Запрещается учащимся готовить для опытов растворы перманганата калия сульфата марганца (II) и хлорида марганца (II).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бы веще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дл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опытов должны выдаваться учителем или лаборан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том в готовом виде.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Острые отравления соединениями марганца не встречаются.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Предельнодопустимая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концентрация для соединений марган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ца (в пересчете на МпО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 составляет 0,03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Группы хранения: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№6 — КMnО4, МnО2;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№8 — MnCI2, MnSO4.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СОЕДИНЕНИЯМИ ХРОМА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Сведений о токсичности металлического хрома нет. Соедине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хрома высших степеней окисления оказывают раздражающее и сжигающее действие на слизистые оболочки и кожу. В трещи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нах кожного покрова или порезах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оксид хрома (VI) СгО3 и дихро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softHyphen/>
                                <w:t>маты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способны вызывать долго не заживающие язвы. Дихроматы более опасны, чем хроматы. Смертельная доза дихроматов при попадании внутрь организма составляет 1 г и выше. Менее опасны соединения хрома со степенью окисления +3, однако установлено, что пыль оксида хрома (III) Cr2O3, которая образуется при разло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жении дихромата аммония (NH4)2Cr2О7 и алюмотермии оксидов хрома, взывает раздражение 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способна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конечном счете привести к тяжелейшим заболеваниям легких.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хрома (III)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виде кристаллогидрата CrCl3×6Н2О —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канцероген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Общетоксичное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действие проявляется в поражении почек, печени, желудочно-кишечного тракта,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сердечно-сосудистой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системы.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взвешивании хромовых соединений применяют тонкостен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ные фарфоровые чашечки (можно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бюксики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), потому что бумага восстанавливает оксид хрома (VI) в оксид хрома (III). Стол для весов покрывают фторопластом или листом обычного оконного стек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ла, чтобы легко можно было заметить и удалить рассыпавшиеся хромовые соединения. По окончании работы необходимо тщатель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вымыть руки с мылом под проточной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Профилактика против вредного воздействия соединений хрома — мази (кремы) для кожи с большим содержанием жиров, мытье рук после работы 5%-м раствором тиосульфата натрия. Все повреждения и микротравмы кожи перед работой обрабатывают пленкообразующи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 препаратами (например, клей БФ-6).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оказании первой помощи хроматы с кожи смывают водой или 5%-ым раствором тиосульфата натрия. Глаза промывают во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дой не менее 15 мин., затем под веки закапывают альбуцид. После этого необходимо обратиться к окулисту. При попадании хроматов внутрь делают промывание желудка, затем дают обволакиваю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щее — белок сырого яйца.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с препаратами хрома не допускать их попадания на кожу и внутрь организма.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К препаратам в твердом состоянии или в виде концентрированных растворов запрещается допускать учащихся.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Предельно допустимая концентрация в пересчете на Cr2O3 рав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 0,1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9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СОЕДИНЕНИЯМИ СВИНЦА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Свинец действует на организм в виде простого вещества (пы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левые частицы) и соединений. Наиболее токсичны растворимые в воде соли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Pb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(NO3)2,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Pb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(CH3COO)2. Однако под влиянием желу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дочного сока и раствора углекислого газа могут растворяться даже малорастворимые соли — PbSO4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PbS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Свинец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кумулятивный яд. Он накапливается в крови в виде фосфата или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альбумината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коллоидном состоянии, 90% свин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ца сосредоточивается в эритроцитах и лейкоцитах. Свинец откла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дывается в печени, переходит в костную ткань в виде фосфата Pb3(Р04)2.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Оксид свинца (II)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PbO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яд.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0,5 г ацетата свинца (II) вызывает сильное отравление у взрос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лого, 0,1 г — у ребенка.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 с оксидом свинца (II) проводит учитель. Учащимся для работы выдается разбавленный раствор ацетата свинца (II).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с препаратами следует применять индивидуальные средства защиты, соблюдать правила личной гигиены.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10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КРАСНОЙ И ЖЕЛТОЙ КРОВЯНЫМИ СОЛЯМИ, РОДАНИДАМИ, СУЛЬФИДАМИ, ФТОРИДАМИ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перечисленные препараты являются соединениями повышен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физиологической активности. При работе с ними следует приме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нять индивидуальные средства защиты, соблюдать правила личной гигиены.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допускать попадания препаратов внутрь организма!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Желтая кровяная соль K4[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Fe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(CN)6]×3H2O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красная кровя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softHyphen/>
                                <w:t>ная соль K3[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Fe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(CN)6]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присутствии кислот или кислых солей разлагаются с образованием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циановодорода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HCN. Под действием желудочного сока может также образовываться синильная кисло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та, поэтому прием внутрь 2-3 г солей вызывает отравление со смертельным исходом.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Учащимся для проведения опытов выдавать препараты в виде раз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бавленных растворов, а в твердом виде — не более 1 г на учащегося.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Роданид калия KCNS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наркотик. Попадание внутрь 30 г и более вызывает острый психоз. Выдавать препарат учащимся только в виде разбавленных растворов.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Сульфид натрия Na2S×9H2O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особенно опасен при попадании внутрь: возможен летальный исход от 3—5 г и выше. Выдавать препарат учащимся только в виде разбавленных растворов.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Фториды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организме действуют в основном на различные ферменты, а также на центральную нервную систему. При случай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ном попадании внутрь возможен летальный исход после приема 0,2 г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NaF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более.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Со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фторидами должен работать только учитель!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Необходимо вести строгий учет при хранении препаратов.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Первая помощь — промывание желудка 2%-м раствором соды, затем следует выпить стакан молока с двумя яичными белками.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Можно также давать взвесь чистого мела (детский зубной поро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шок или порошок "Особый" в воде.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11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ГАЛОГЕНАМИ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галогены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необычайно опасные вещества.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Бром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токсичен в капельно-жидком виде 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парообразном. При вдыхании паров брома возникают кашель, а также носовые кровотечения — в ре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зультате раздражения слизистых оболочек. В дальнейшем появля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ются рвота, расстройство кишечника. Проникновение большого ко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личества паров брома в легкие приводит к их химическому ожогу. Предельно допустимая концентрация брома составляет 1 мг/м3. При попадании капель брома на кожу возникают ожоги, переходящие в трудно заживающие язвы. Острые отравления бромидами встреча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ются редко.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Работать с бромом необходимо под тягой, пользуясь индивидуальными средствами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попадании жидкого брома на кожу его капли нужно быс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тро смыть водой, спиртом или содовым раствором. После промыва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на пораженное место накладывают мазь, содержащую NaHCO3, или повязку, пропитанную концентрированным содовым раствором.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поражении верхних дыхательных путей парами вдыхают с ватки аммиак, промывают глаза и нос 2%-м содовым раствором. При нарушении дыхания используют кислород.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Йод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опасен раздражающим действием паров на слизистые обо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лочки: возникает кашель, чихание и так называемый йодный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сморк, в тяжелых случаях — рвота, расстройство кишечника, спазм голосовой щели. Действие препарата на кожу вызывает дерматиты. Предельно допустимая концентрация йода составляет 1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Опыты, сопровождающиеся возгонкой йода, можно проводить только в вытяжном шкафу или под колпаком.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 — свежий воздух, покой, промывание слизис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тых оболочек 2%-м раствором соды. При попадании внутрь следу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ет вызвать рвоту, а затем дать 1%-й раствор тиосульфата натрия, молоко.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исходных формах препараты учащимся не выдаются. В опытах учащиеся используют бромную воду светло-желтого цве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та.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Запрещается выдавать концентрированные растворы брома!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Опыты по получению хлора в виде газа проводит учитель. Под тягой, пользуясь индивидуальными средствами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Pr="007A6F5A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12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ЩЕЛОЧНЫМИ МЕТАЛЛАМИ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 щелочных металлов, применяющихся в школе, наиболь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шей осторожности в обращении требует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натрий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Литий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обладает меньшей химической активностью.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Калий в школе применяться не должен!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Хранят щелочные металлы и работают с ними вдали от воды, водных растворов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галоидированных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жидкостей. Куски металлов хранят в фабричной упаковке. На банке и металлическом кожухе делают полоски-наклейки красного и зеленого цветов. Слой изоли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рующей жидкости (керосина) в банке над поверхностью металла должен быть не менее 10—15мм. Банку закрывают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пропарафиненной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пробкой или пластмассовой навинчивающейся крышкой.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опытах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щелочными металлами их поверхность предва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рительно очищают от пероксидов. Пинцетом вынимают из банки кусок металла, помещают его в заполненную керосином чашку с плоским дном и в ней, очистив от налета, нарезают на порции необходимой величины. Непосредственно перед опытом очищен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 кусочки достают пинцетом из керосина, быстро и тщательно осушают фильтровальной бумагой и используют по назначению. Если после опыта остается немного металла, кусочки полностью растворяют в этиловом спирте и выливают в канализацию.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работы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щелочными металлами проводятся с примене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нием средств индивидуальной защиты,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т.к. при попадании на кожу или влажную одежду кусочков металлов возможны химичес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кие ожоги и даже воспламенение.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Первая помощь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заключается в как можно более быстром уда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лении кусочков металла с поверхности кожи. Затем следует обмыть пораженное место под струёй воды (10—15 мин.). После промыва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для нейтрализации надо наложить повязку из марли или ват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ный тампон, пропитанные 5%-м раствором уксусной кислоты. Через 10 мин. повязку снять,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Хранят щелочные металлы в переносном металлическом ящи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ке-сейфе, который при пожаре подлежит выносу в первую очередь.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Опыты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щелочными металлами проводит только учитель.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2 — вещества, выделяющие при взаимо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действии с водой легковоспламеняющиеся газы.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13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МЕТАЛЛИЧЕСКОЙ ПЫЛЬЮ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Алюминиевая пыль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образует воспламеняющиеся и взрывчатые смеси с воздухом. Воспламенение тушить песком. Не применять воду, т. к. может произойти взрыв. Хранить в стеклянных банках.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Цинковая пыль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соединяясь с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воздухом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может образовывать взрывчатую смесь. Во влажном состоянии на воздухе может само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воспламеняться. Бурно реагирует с кислотами с выделением водо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рода. Хранить в малых дозах в склянках на 20 мл изолированно от кислот.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Учащимся для опытов не выдавать!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3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2 — вещества, выделяющие при взаимо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действии с водой легковоспламеняющиеся газы.</w:t>
                              </w:r>
                            </w:p>
                            <w:p w:rsid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Pr="007A6F5A" w:rsidRDefault="00CA203F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14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АНИЛИНОМ И НИТРОБЕНЗОЛОМ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Анилин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поражает организм в результате загрязнения кожи и через органы дыхания. Предельно допустимая его концентра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ция — 3 мг/м3. Проникновению его в организм способствует вы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сокая температура в лаборатории.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Анилин влияет на нервную систему, вызывает распад эритроци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тов и превращение гемоглобина в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метагемоглобин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Попадание ани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лина в организм даже в небольшом количестве приводит к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синюшности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губ, кончиков пальцев и ушных раковин из-за уменьшения интенсивности циркуляции крови. Очень быстро их цвет переходит в черно-синий — это наиболее заметный симптом поражения.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с анилином можно только под тягой, руки защи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щать перчатками.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попадании капель анилина на открытые участки кожи их смывают холодной водой, а затем обрабатывают пораженное место 1—2%-м раствором уксусом кислоты. При случайном попа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дании анилина внутрь необходимо обильное промывание желудка с активированным углем, слабительное.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Нельзя давать молоко и жиры, т.к. они ускоряют всасывание анилина.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 же средства и методы применяются и при работе с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нитро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softHyphen/>
                                <w:t>бензолом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Препараты в исходных формах учащимся не выдавать!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15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ЖИДКИМИ УГЛЕВОДОРОДАМИ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Бензол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нарушает деятельность центральной нервной системы 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костно-мозговое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кроветворение; его алифатические производные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толуол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ксилол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вызывают лейкоцитоз. Бензол проникает в орга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низм через органы дыхания и кожу, хорошо растворяясь в жирах. При длительном контакте незащищенной кожи с бензолом возни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кает дерматит. Предельно-допустимая концентрация бензола 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ставляет 20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с бензолом следует под тягой и обязательно при этом защищать кожу рук перчатками. Учитывая, что пары бензола име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ют нижний предел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взрываемости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5—6%, лучше предпочесть дру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гой растворитель.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тяжелых отравлениях препаратами возможно нарушение дыхания и сердечной деятельности. Поэтому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первая помощь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лючается в удалении пострадавшего из зоны зараженной атмосфе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ры, проведение искусственного дыхания и непрямого массажа сер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дца. При попадании бензола в желудок следует дать растительное масло для замедления процесса всасывания и экстренно промыть желудок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Аналогичные меры применяются и при работе с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бензинами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Гексан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работе сравнительно безопасен, но имеет нижний предел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взрываемости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паров в смеси с воздухом — 1,2%. Предель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допустимая концентрация (ПДК) его составляет 300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Стирол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Общетоксическое действие стирола гораздо слабее, чем действие бензола, однако он сильнее раздражает слизистые оболочки. Его пары вызывают острые отравления. ПДК составля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ет 5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со стиролом следует в исправно действующем вы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тяжном шкафу, защищая руки перчатками.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 — как при действии бензола.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Циклогексан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весьма взрывоопасен — нижний предел 1,3%. Его ПДК составляет 80 мг/л. Для организма препарат сравни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тельно безопасен, его можно применять как растворитель вместо бензола и других органических жидкостей.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Препараты в исходных формах учащимся не выдаются. 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пользуются только учителем.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4 — легковоспламеняющиеся жидкости.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16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СО СПИРТАМИ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Спирты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оказывают негативное воздействие на организм. Осо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бенно ядовит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метиловый спирт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Самое незначительное количе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ство его при попадании внутрь разрушает зрительный нерв и вы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зывает необратимую слепоту. 5—10 мл спирта приводит к сильно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му отравлению организма, а при 30 мл возможен смертельный исход.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Метанол в школе применяться не должен!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Этиловый спирт — наркотик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 попадании внутрь он вслед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ствие высокой растворимости быстро всасывается в кровь и силь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действует на организм. Препарат вызывает тяжелые заболева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нервной системы, органов пищеварения, сердца, кровеносных сосудов, тяжелые психические расстройства. Для проведения опы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 учащимся выдается в небольших количествах.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4.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Спирты бутиловые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виде паров действуют главным образом на роговицу глаз, также раздражают верхние дыхательные пути. Работать с ними следует под тягой, в защитных очках, предельно-допустимая концентрация этих спиртов составляет 200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4.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Спирты амиловые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обладают более сильным наркотическим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общеядовитым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действием, чем бутиловые; сильно раздражают кожу. Работать с ними необходимо под тягой, применяя средства инди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видуальной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Опыты с бутиловыми и амиловыми спиртами проводит толь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учитель!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попадании препарата в глаза необходимо промыть их 3%-м раствором борной кислоты, при раздражении верхних дыха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тельных путей следует пить горячее молоко.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Этиленгликоль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слабо действует в виде паров, вызывая лишь хронические отравления, практически не раздражает кожу, одна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очень опасен при попадании внутрь: 15-20 мл могут вызвать отравление со смертельным исходом.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Работать с этиленгликолем учащиеся могут только при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стоянном контроле со стороны учителя или лаборанта.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 — очищение, а затем промывание желудка насыщенным раствором соды.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4.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Глицерин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нетоксичен.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8.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17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ЭФИРАМИ И АЦЕТОНОМ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Особого внимания требует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серный (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диэтиловый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) эфир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Под действием света в нем образуются перекисные соединения, способ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ные к самопроизвольному разложению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взрывом. Поэтому эфир хранят в темном прохладном месте. Это — наркотик. Работы не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обходимо проводить в вытяжном шкафу, не допуская загазован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ности.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Вблизи препарата не допускается присутствие открытого огня, электронагревательных приборов!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Уксусноэтиловый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эфир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вызывает дерматиты и экземы.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Уксусноизоамиловый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эфир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наркотик, раздражает верхние дыхательные пути.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Опыты с эфирами должны демонстрироваться учителем без допуска учащихся к реактивам.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Все работы проводятся в вытяж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ном шкафу с использованием спецодежды и средств индивидуаль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защиты.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№ 4 —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диэтиловый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уксусноэтиловый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эфир,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№ 7 —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уксусноизоамиловый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эфир.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Ацетон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Внезапных острых отравлений парами ацетона не бы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вает, однако возможны случаи обморочного состояния при высо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концентрации паров. Его ПДК составляет 200 мг/м3. Через кожу он всасывается слабо. Работы с ацетоном следует проводить в вытяжном шкафу.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допускается присутствие вблизи откры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того огня электронагревательных приборов!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4.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18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ПРИ РАБОТЕ С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ХЛОРЗАМЕЩЕННЫМИ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АЛКАНАМИ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Тетрахлорметан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(четыреххлористый углерод) СС14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как и все хлорзамещенные углеводороды жирного ряда, является нарко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тиком. При остром отравлении организма поражает нервную сис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тему, печень, почки.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организм четыреххлористый углерод проникает в основном в виде паров. Предельно-допустимая концентрация (ПДК) составля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ет 20 мг/м3. При вдыхании паров очень высоких концентраций воз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можен наркоз, потеря сознания и даже быстрая смерть, при малых концентрациях — сильная головная боль, тошнота, икота. При по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падании препаратов на кожу возникает дерматит, при попадании внутрь отравление может произойти от 5—10 мл вещества.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Работать с четыреххлористым углеродом следует под тягой!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Хранить препарат в склянке с надписью "Яд!"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Хлороформ CHCl3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(ПДК 20 мг/м3) оказывает организм более сильное воздействие, чем четыреххлористый углерод. Он опасен тем, что при нагревании разлагается с образованием фосгена: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2CHCl3 + О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= 2СОС12 + 2НС1.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Хлористый метилен CH2Cl2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наркотик, но с меньшим ядо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витым действием, чем у других хлорпроизводных. ПДК составля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ет 50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 хлороформом и хлористым метиленом можно работать толь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под тягой!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Дихлорэтан C2H4Cl2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поражает нервную систему, печень и поч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ки, проникая в организм через органы дыхания и при случайном попадании внутрь. Особо опасен дихлорэтан при проникновении в желудок — 25—100 мл могут вызвать тяжелое отравление со смер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тельным исходом; на кожу действует только при длительном кон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такте. Его ПДК составляет 10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Работать с дихлорэтаном и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дихлорэтановым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клеем можно толь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 под тягой!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Первая помощь при отравлении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хлорзамещенными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алканами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такая же, как и в случае с бензолом (см. инструкцию № 15).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Все хлорзамещенные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алканы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используются только учителем! Учащимся не выдавать!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19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ФЕНОЛОМ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Фенол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сильный яд! При контакте с кожей фенол (карболо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вая кислота) в виде водных растворов высокой концентрации сна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чала резко уменьшает чувствительность кожи, а затем разрушает ее. Действие фенола на организм заключается в основном в разру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шении эритроцитов. При попадании фенола в желудок появляют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ся рвота, понос, в моче обнаруживается гемоглобин. У пострадав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шего резко падает температура, появляются судороги, челюсти силь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сжаты. При втирании препарата в кожу (это может произойти, например, при случайном попадании кристаллов фенола в обувь) возможны поражения со смертельным исходом.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работе с фенолом необходимо защищать глаза очками, а руки — перчатками. Рукава и ворот должны быть плотно застег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нуты. Необходимо следить, чтобы кристаллы фенола не попали в обувь. После работы с фенолом следует тщательно вымыть руки с мылом под проточной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попадании на кожу нужно промыть пораженное место 10-40%-м этиловым спиртом, растительным маслом. При отрав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лении через рот сначала промывают желудок теплой водой, а за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тем розовым раствором перманганата калия КмnО4 или 10%-м этиловым спиртом, потом снова чистой водой. Промыва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ние продолжается до исчезновения запаха фенола в рвотной массе. После этого нужно дать яичный белок — как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обволакивающее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Фенол в исходной форме учащимся не выдавать! Для разда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чи учащимся использовать некрепкие растворы фенола.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 — вещества повышенной физиологичес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активности.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20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ФОРМАЛЬДЕГИДОМ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Формальдегид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школьной практике встречается в виде 35-40%-го водного раствора —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формалина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 комнатной темпера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туре формалин выделяет газообразный формальдегид. 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Последний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горюч и может образовывать с воздухом взрывоопасные смеси. В техническом продукте возможны примеси метилового спирта.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Формальдегид обладает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общеядовитым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действием, поражает в организме главным образом центральную нервную систему. Это — наркотик. В организм он проникает в виде паров и через кожу, вызывая конъюнктивит, насморк, бронхит и сильный отек кожи.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Предельнодопустимая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концентрация формальдегида 1 мг/м3.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с водными растворами формальдегида можно только в вытяжном шкафу, кожу рук необходимо защищать перчатками.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 при отравлении парами — свежий воздух и вдыхание нашатырного спирта для связывания избытка формаль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дегида в виде уротропина. Глаза промывают чистой водой или физиологическим раствором. При попадании внутрь желудок про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мывают 3%-м раствором питьевой соды. С кожи смывают водой или 5%-м раствором аммиака.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Учащимся для работы выдавать разбавленные растворы фор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малина.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4.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21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МУРАВЬИНОЙ И УКСУСНОЙ КИСЛОТАМИ, УКСУСНЫМ АНГИДРИДОМ</w:t>
                              </w:r>
                              <w:proofErr w:type="gramEnd"/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Пары этих веществ сильно раздражают верхние дыхательные пути и слизистые оболочки глаз. При действии на кожу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уксусной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или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муравьинойкислоты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свыше 30%-й концентрации происхо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дит образование грязно-белого струпа вследствие химического ожо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га. Для глаз опасны кислоты концентрацией выше 2%.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Физиологическое действие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уксусного ангидрида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выражено силь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нее, чем уксусной кислоты. Его пары высокой концентрации могут вызвать отравление со смертельным исходом. Вследствие гигроско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пичности ангидрид вызывает тяжелые поражения кожи.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С уксусным ангидридом работает только учитель! Учащимся не выдавать!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Работать с уксусным ангидридом, уксусной и муравьиной кис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лотами при их концентрации выше 30% можно только в вытяж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ном шкафу с использованием средств индивидуальной защиты (пер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чатки, защитные очки, халат, резиновый фартук).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помощь при попадании на кожу — интенсивное промы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вание водой. Глаза промывают только чистой водой, последующее промывание содовым раствором ухудшает состояние роговицы.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Учащимся для опытов выдавать только разбавленные раство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ры уксусной и муравьиной кислот.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ИНСТРУКЦИЯ № 22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ТЕХНИКА БЕЗОПАСНОСТИ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РАБОТЕ С ХЛОРИДАМИ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лития моногидрат LiCl×H2O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виде пыли вызывает раздражение слизистых оболочек дыхательных путей.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калия КС</w:t>
                              </w:r>
                              <w:proofErr w:type="gram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виде пыли, попадая на кожные раны, ухудшает их заживление, способствует развитию гнойной инфек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ции.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железа(III) FeCl3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пылит. Его пыль вызывает раздра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жение слизистых оболочек органов дыхания и зрения. При попа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дании в пищеварительный тракт может вызвать рвоту. Работы с препаратом следует производить, не допуская его распыления. При раздражении слизистых оболочек дыхательных путей необходимо проводить содовые и масляные ингаляции, пить теплое молоко с питьевой содой, при раздражении глаз — промывать их 2%-м раствором борной кислоты.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цинка ZnCl2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резко раздражает и прижигает кожу и слизистые оболочки. При контакте может всасываться в кожу рук. Кратковременное вдыхание дыма хлорида цинка вызывает кашель и тошноту, через 1—24 часа появится одышка, повышение темпе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ратуры, воспалительные явления в легких. Работы с хлоридом цинка следует производить, не допуская его распыления, исклю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чая соприкосновение кожи с препаратом. После работы необходи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мо тщательно вымыть руки теплой водой, смазать жиром. При попадании кристаллов или раствора на кожные покровы или сли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зистые оболочки необходимо немедленно промыть эти места обиль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струей воды. При попадании препарата внутрь следует выз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вать рвоту, направить пострадавшего в медпункт.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кальция CaCl2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 систематическом воздействии на кожу раздражает и высушивает ее, особенно раздражающе дей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ствует на слизистые оболочки верхних дыхательных путей и глаз.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магния MgCl2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нетоксичен. При попадании внутрь дей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ствует как "осмотическое" слабительное, причем токсического эф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фекта обычно не наблюдается вследствие медленного его всасывания и быстрого выделения. Однако попадание внутрь больших доз опасно.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алюминия AlCl3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может вызывать раздражение слизис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тых оболочек органов дыхания, желудочно-кишечного тракта, кро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воточивость десен, а также может вызвать лейкемию.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Хлорид натрия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NaCl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его растворы, особенно горячие, попа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дая на кожные раны, ухудшают их заживление. При системати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ческом действии препарата на кожу наблюдаются глубокие болез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ненные и долго незаживающие раны. В условиях периодического воздействия пыли хлорида натрия в концентрациях95—150 мг/м3 может возникнуть отравление — "синдром соляной пыли" с головными болями, болями в груди, с поражением носовых пазух, явлениями пневмосклероза.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Хлорид аммония NH4Cl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нетоксичен, но может вызвать раз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дражение слизистых оболочек и кожных покровов.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firstLine="85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Группа хранения № 7 — хлорид цинка, остальные препара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ты — группа № 8.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CA203F" w:rsidRDefault="00CA203F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A6F5A" w:rsidRPr="00760D6D" w:rsidRDefault="007A6F5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0D6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ОКАЗАНИЕ МЕДИЦИНСКОЙ ПОМОЩИ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12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Во всех случаях после оказания первой медицинской помощи следует обратиться в медицинское учреждение!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Отравление газами: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чистый воздух, покой.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Отравление парами брома: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дать понюхать с ватки нашатыр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ный спирт (10%), затем промыть слизистые оболочки носа и горла 2%-м раствором питьевой соды.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Ожоги: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 любом ожоге запрещается пользоваться жирами для обработки обожженного участка, а также приме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нять красящие вещества (растворы перманганата калия, брил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лиантовой зелени, йодной настойки). 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Ожог первой степени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обрабатывают этиловым спиртом и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кладывают сухую стерильную повязку. Во всех остальных слу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чаях накладывают стерильную повязку после охлаждения ме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ста ожога и обращаются в медпункт.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Попадание на кожу разбавленных растворов кислот и щело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чей: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стряхнуть видимые капли раствора и смыть остальное широкой струей прохладной воды или душем.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Запреща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ется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обрабатывать пораженный участок увлажненным там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поном.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Отравление кислотами: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выпить 4—5 стаканов теплой воды и вызвать рвоту, затем выпить столько же взвеси оксида маг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ния в воде и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снова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вызвать рвоту. После этого сделать два промывания желудка чистой теплой водой. Общий объем жид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кости не менее 6 литров.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Отравление щелочами: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выпить 4—5 стаканов теплой воды и вызвать рвоту, затем выпить столько же 2%-го раствора ук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сусной кислоты. После этого сделать два промывания чистой теплой водой.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Помощь при порезах: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а) в первую очередь, необходимо остановить кровотечение (жгут, пережатие сосуда, давящая повязка);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б) если рана загрязнена, грязь удаляют только вокруг нее, но ни в коем случае — из глубинных слоев раны. Кожу вокруг раны обеззараживают йодной настойкой или раствором брил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лиантовой зелени;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в) после обработки рану закрывают стерильной салфеткой так, чтобы перекрыть края раны, и плотно прибинтовывают обыч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 бинтом;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г) после получения первой медицинской помощи обращаются в медпункт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Обработка микротравм: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Небольшие раны после остановки кровотечения обрабатывают пленкообразующими препаратами — клеем БФ-6, жидкостью Новикова. Возможно использование бактерицидного пластыря.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Первая помощь при ушибах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— покой поврежденному органу. На область ушиба накладывают давящую повязку и холод (например, лед в полиэтиленовом мешочке). Ушибленному орга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 придают приподнятое положение. Если ушиб сильный, после оказания первой помощи необходимо отправить пострадавше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го к врачу.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Ушиб головы: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пострадавшему обеспечивают полный покой, на место ушиба кладут холодный компресс и вызывают скорую помощь.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Попадание в глаза инородных тел: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разрешается удалить ино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родное тело влажным ватным или марлевым тампоном. Затем промывают глаз водой из фонтанчика не менее 7-10 минут. Для подачи воды допускается пользование чайником или ла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бораторной 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промывалкой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D4513A" w:rsidRDefault="007A6F5A" w:rsidP="00D4513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Попадание в глаза едких жидкостей: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глаз промывают водой, как указано в п. 11, 2%-м раствором борной кислоты или питьевой соды (в зависимости от характера попавшего веще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ства). После ополаскивания глаз чистой водой под веки необ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ходимо ввести 2-3 капли 30%-го раствора альбуцида и на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править пострадавшего в медпункт.</w:t>
                              </w:r>
                            </w:p>
                            <w:p w:rsidR="007A6F5A" w:rsidRPr="007A6F5A" w:rsidRDefault="007A6F5A" w:rsidP="00D4513A">
                              <w:pPr>
                                <w:spacing w:after="0" w:line="240" w:lineRule="auto"/>
                                <w:ind w:hanging="5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ПЕРЕЧЕНЬ СРЕДСТВ И МЕДИКАМЕНТОВ ДЛЯ АПТЕЧКИ ШКОЛЬНОГО КАБИНЕТА (ЛАБОРАТОРИИ) ХИМИИ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Бинт стерильный, одна упаковка.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Бинт нестерильный, одна упаковка.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Салфетки стерильные, одна упаковка.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Вата гигроскопическая стерильная, 50 г.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Пинцет для наложения ватных тампонов на рану.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Клей БФ-6 для обработки микротравм, 1 флакон 25-50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Спиртовая настойка йода для обработки кожи возле раны, в ампулах или флакон, 25-50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3%-й раствор перекиси водорода как кровоостанавливающее средство, 50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Активированный уголь в гранулах, таблетках, порошке.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Принимается внутрь при отравлении по 1 столовой ложке ка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шицы в воде или по 4-6 таблеток (до и после промывания желудка).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10%-и нашатырный спирт. Дают нюхать с ватки при потере сознания и при отравлении парами брома.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30%-и альбуцид (</w:t>
                              </w:r>
                              <w:proofErr w:type="spellStart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сульфацил</w:t>
                              </w:r>
                              <w:proofErr w:type="spellEnd"/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натрия), 10-20 мл. Капать в глаза после промывания по 2-3 капли.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Спирт этиловый для обработки ожогов и удаления капель брома с кожи, 30-50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Глицерин для снятия болевых ощущений после ожога, 20-30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2%-и водный раствор питьевой соды (гидрокарбонат натрия) для обработки кожи после ожога кислотой, 200-250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2%-и водный раствор борной кислоты для обработки глаз и кожи после попадания щелочи, 200-250 мл.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Пипетки 3 штуки, для закапывания в глаза альбуцида.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Лейкопластырь, бактерицидный лейкопластырь.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5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18.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         </w:t>
                              </w: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Жгут резиновый для остановки кровотечения.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60D6D" w:rsidRDefault="00760D6D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4513A" w:rsidRDefault="00D4513A" w:rsidP="007A6F5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A6F5A" w:rsidRPr="00D4513A" w:rsidRDefault="007A6F5A" w:rsidP="00D4513A">
                              <w:pPr>
                                <w:spacing w:after="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eastAsia="ru-RU"/>
                                </w:rPr>
                                <w:lastRenderedPageBreak/>
                                <w:t>ИНСТРУКЦИЯ О МЕРАХ ПЕРВОЙ ПОМОЩИ</w:t>
                              </w:r>
                            </w:p>
                            <w:p w:rsidR="007A6F5A" w:rsidRPr="007A6F5A" w:rsidRDefault="007A6F5A" w:rsidP="007A6F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При ожогах: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термических: 12 — 13 — 3 — 1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кислотами: 14 — 13 — 3 — 1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щелочами: 15 — 12 — 3 — 1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жидким бромом: 7 — 8 — 3 — 1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 xml:space="preserve">При значительных порезах: </w:t>
                              </w: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7 — 8 — 3 — 1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 xml:space="preserve">При микротравмах: </w:t>
                              </w: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6 или 17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При носовом кровотечении:</w:t>
                              </w: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 8+4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При ушибах:</w:t>
                              </w: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 холод, давящая повязка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При попадании в глаза: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инородных тел: 4 — вода (обильно)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растворов кислот: вода — 14 — вода — 11 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растворов щелочей: вода — 15 — вода — 11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При отравлении газами:</w:t>
                              </w: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 чистый воздух, покой</w:t>
                              </w:r>
                            </w:p>
                            <w:p w:rsidR="007A6F5A" w:rsidRPr="00D4513A" w:rsidRDefault="007A6F5A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При отравлении парами брома:</w:t>
                              </w:r>
                              <w:r w:rsidRPr="00D4513A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 xml:space="preserve"> 10 (нюхать) — 14 (промыть нос, горло)</w:t>
                              </w:r>
                            </w:p>
                            <w:p w:rsidR="00465256" w:rsidRPr="00D4513A" w:rsidRDefault="00465256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465256" w:rsidRPr="00D4513A" w:rsidRDefault="00465256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465256" w:rsidRPr="00D4513A" w:rsidRDefault="00465256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  <w:p w:rsidR="00465256" w:rsidRPr="007A6F5A" w:rsidRDefault="00465256" w:rsidP="007A6F5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A6F5A" w:rsidRPr="007A6F5A" w:rsidRDefault="007A6F5A" w:rsidP="007A6F5A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F5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A6F5A" w:rsidRPr="007A6F5A" w:rsidRDefault="007A6F5A" w:rsidP="007A6F5A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6F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7A6F5A" w:rsidRPr="007A6F5A" w:rsidRDefault="007A6F5A" w:rsidP="007A6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6F5A" w:rsidRPr="007A6F5A" w:rsidRDefault="007A6F5A" w:rsidP="007A6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6F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6F5A" w:rsidRPr="007A6F5A" w:rsidRDefault="007A6F5A" w:rsidP="007A6F5A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7A6F5A" w:rsidRPr="007A6F5A" w:rsidRDefault="007A6F5A" w:rsidP="007A6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6F5A" w:rsidRPr="007A6F5A" w:rsidTr="007A6F5A">
                    <w:trPr>
                      <w:trHeight w:val="135"/>
                      <w:tblCellSpacing w:w="15" w:type="dxa"/>
                    </w:trPr>
                    <w:tc>
                      <w:tcPr>
                        <w:tcW w:w="135" w:type="dxa"/>
                        <w:vAlign w:val="center"/>
                        <w:hideMark/>
                      </w:tcPr>
                      <w:p w:rsidR="007A6F5A" w:rsidRPr="007A6F5A" w:rsidRDefault="007A6F5A" w:rsidP="007A6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F5A" w:rsidRPr="007A6F5A" w:rsidRDefault="007A6F5A" w:rsidP="007A6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vAlign w:val="center"/>
                        <w:hideMark/>
                      </w:tcPr>
                      <w:p w:rsidR="007A6F5A" w:rsidRPr="007A6F5A" w:rsidRDefault="007A6F5A" w:rsidP="007A6F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A6F5A" w:rsidRPr="007A6F5A" w:rsidRDefault="007A6F5A" w:rsidP="007A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6F5A" w:rsidRPr="007A6F5A" w:rsidRDefault="007A6F5A" w:rsidP="007A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  <w:hideMark/>
          </w:tcPr>
          <w:p w:rsidR="007A6F5A" w:rsidRPr="007A6F5A" w:rsidRDefault="007A6F5A" w:rsidP="007A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B6D" w:rsidRDefault="001A4B6D"/>
    <w:sectPr w:rsidR="001A4B6D" w:rsidSect="001A4B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D1" w:rsidRDefault="004743D1" w:rsidP="00465256">
      <w:pPr>
        <w:spacing w:after="0" w:line="240" w:lineRule="auto"/>
      </w:pPr>
      <w:r>
        <w:separator/>
      </w:r>
    </w:p>
  </w:endnote>
  <w:endnote w:type="continuationSeparator" w:id="0">
    <w:p w:rsidR="004743D1" w:rsidRDefault="004743D1" w:rsidP="004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18243"/>
      <w:docPartObj>
        <w:docPartGallery w:val="Page Numbers (Bottom of Page)"/>
        <w:docPartUnique/>
      </w:docPartObj>
    </w:sdtPr>
    <w:sdtContent>
      <w:p w:rsidR="00465256" w:rsidRDefault="004652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3A">
          <w:rPr>
            <w:noProof/>
          </w:rPr>
          <w:t>1</w:t>
        </w:r>
        <w:r>
          <w:fldChar w:fldCharType="end"/>
        </w:r>
      </w:p>
    </w:sdtContent>
  </w:sdt>
  <w:p w:rsidR="00465256" w:rsidRDefault="004652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D1" w:rsidRDefault="004743D1" w:rsidP="00465256">
      <w:pPr>
        <w:spacing w:after="0" w:line="240" w:lineRule="auto"/>
      </w:pPr>
      <w:r>
        <w:separator/>
      </w:r>
    </w:p>
  </w:footnote>
  <w:footnote w:type="continuationSeparator" w:id="0">
    <w:p w:rsidR="004743D1" w:rsidRDefault="004743D1" w:rsidP="0046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6D2"/>
    <w:multiLevelType w:val="multilevel"/>
    <w:tmpl w:val="A60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97438"/>
    <w:multiLevelType w:val="multilevel"/>
    <w:tmpl w:val="C1E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172B5"/>
    <w:multiLevelType w:val="multilevel"/>
    <w:tmpl w:val="164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F5A"/>
    <w:rsid w:val="001A4B6D"/>
    <w:rsid w:val="00465256"/>
    <w:rsid w:val="004743D1"/>
    <w:rsid w:val="00760D6D"/>
    <w:rsid w:val="007618BD"/>
    <w:rsid w:val="007A6F5A"/>
    <w:rsid w:val="00CA203F"/>
    <w:rsid w:val="00D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D"/>
  </w:style>
  <w:style w:type="paragraph" w:styleId="2">
    <w:name w:val="heading 2"/>
    <w:basedOn w:val="a"/>
    <w:link w:val="20"/>
    <w:uiPriority w:val="9"/>
    <w:qFormat/>
    <w:rsid w:val="007A6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6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F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6F5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F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F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F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s-spacer">
    <w:name w:val="gs-spacer"/>
    <w:basedOn w:val="a0"/>
    <w:rsid w:val="007A6F5A"/>
  </w:style>
  <w:style w:type="paragraph" w:customStyle="1" w:styleId="gsc-control">
    <w:name w:val="gsc-contro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7A6F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keeper">
    <w:name w:val="gsc-keepe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7A6F5A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7A6F5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sareainvisible">
    <w:name w:val="gsc-tabsareainvisib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7A6F5A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7A6F5A"/>
    <w:pPr>
      <w:shd w:val="clear" w:color="auto" w:fill="D5E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7A6F5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resultsbox-visible">
    <w:name w:val="gsc-resultsbox-visib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7A6F5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7A6F5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7A6F5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7A6F5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7A6F5A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pacing w:before="100" w:beforeAutospacing="1" w:after="100" w:afterAutospacing="1" w:line="240" w:lineRule="auto"/>
      <w:ind w:left="12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7A6F5A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result">
    <w:name w:val="gs-imageresult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7A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romotion">
    <w:name w:val="gs-promotion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image">
    <w:name w:val="gs-promotion-image"/>
    <w:basedOn w:val="a"/>
    <w:rsid w:val="007A6F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image-td">
    <w:name w:val="gs-promotion-image-td"/>
    <w:basedOn w:val="a"/>
    <w:rsid w:val="007A6F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acer1">
    <w:name w:val="gs-spacer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">
    <w:name w:val="gsc-ad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">
    <w:name w:val="gs-snippet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box">
    <w:name w:val="gsc-cursor-box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sc-twiddle-closed">
    <w:name w:val="gsc-twiddle-closed"/>
    <w:basedOn w:val="a0"/>
    <w:rsid w:val="007A6F5A"/>
  </w:style>
  <w:style w:type="paragraph" w:customStyle="1" w:styleId="gsc-twiddle1">
    <w:name w:val="gsc-twiddle1"/>
    <w:basedOn w:val="a"/>
    <w:rsid w:val="007A6F5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7A6F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7A6F5A"/>
  </w:style>
  <w:style w:type="paragraph" w:customStyle="1" w:styleId="gs-spacer2">
    <w:name w:val="gs-spacer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s-spacer-opera1">
    <w:name w:val="gs-spacer-opera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itle2">
    <w:name w:val="gsc-title2"/>
    <w:basedOn w:val="a"/>
    <w:rsid w:val="007A6F5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title1">
    <w:name w:val="gs-title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7A6F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7A6F5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1">
    <w:name w:val="gs-visibleurl1"/>
    <w:basedOn w:val="a"/>
    <w:rsid w:val="007A6F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ize1">
    <w:name w:val="gs-size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title2">
    <w:name w:val="gs-title2"/>
    <w:basedOn w:val="a"/>
    <w:rsid w:val="007A6F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7A6F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7A6F5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7A6F5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7A6F5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7A6F5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sc-cursor-current-page1">
    <w:name w:val="gsc-cursor-current-page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ru-RU"/>
    </w:rPr>
  </w:style>
  <w:style w:type="paragraph" w:customStyle="1" w:styleId="gs-visibleurl2">
    <w:name w:val="gs-visibleurl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gs-clusterurl1">
    <w:name w:val="gs-clusterurl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7A6F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7A6F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7A6F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7A6F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7A6F5A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7A6F5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acer3">
    <w:name w:val="gs-spacer3"/>
    <w:basedOn w:val="a"/>
    <w:rsid w:val="007A6F5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7A6F5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7A6F5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7A6F5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2">
    <w:name w:val="gs-image-box2"/>
    <w:basedOn w:val="a"/>
    <w:rsid w:val="007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256"/>
  </w:style>
  <w:style w:type="paragraph" w:styleId="aa">
    <w:name w:val="footer"/>
    <w:basedOn w:val="a"/>
    <w:link w:val="ab"/>
    <w:uiPriority w:val="99"/>
    <w:unhideWhenUsed/>
    <w:rsid w:val="0046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3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8446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6851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2142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783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978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0131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0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06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42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9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46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3277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069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9737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88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2111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9255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30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14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814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56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97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19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16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9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16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09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5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933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3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87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1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709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47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2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1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4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05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6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834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23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3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18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0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7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28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382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212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08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201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057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7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947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1071">
                      <w:marLeft w:val="4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33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15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2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48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0016">
                      <w:marLeft w:val="42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0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6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265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7701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3153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6810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9720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8689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2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99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253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82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801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104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0181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268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858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586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105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81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787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292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464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38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55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69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74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9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87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5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26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04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2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668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72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64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8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4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861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46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70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23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48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53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3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184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4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63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7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702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6878">
                      <w:marLeft w:val="567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6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283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0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26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7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142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44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1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27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674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45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1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9311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7256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435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670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433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37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98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6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3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7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0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39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7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89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2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2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51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17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034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788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1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49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1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603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59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602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238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584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0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56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26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577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9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7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646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146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40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769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16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29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80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17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51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293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98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96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75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5820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6021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5719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31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38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1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3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136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0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59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279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151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6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849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367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291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338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79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4874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7620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497">
                      <w:marLeft w:val="9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184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34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01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4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41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256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429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23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34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74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9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6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79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043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349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9352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79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4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426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11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54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2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600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29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49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29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2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2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046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8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8085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995">
                      <w:marLeft w:val="0"/>
                      <w:marRight w:val="12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80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494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13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06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549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84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789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80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60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4896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78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61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5037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1860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4876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717">
                      <w:marLeft w:val="0"/>
                      <w:marRight w:val="12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3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5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64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51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457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88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5845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3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566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62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2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5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37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2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3385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2892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187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4534">
                      <w:marLeft w:val="0"/>
                      <w:marRight w:val="12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6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26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91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931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413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74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07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958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87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09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70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691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3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421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328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749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69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92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574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702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70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888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18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71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12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8360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922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1725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496">
                      <w:marLeft w:val="0"/>
                      <w:marRight w:val="12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7591">
                      <w:marLeft w:val="0"/>
                      <w:marRight w:val="12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928">
                      <w:marLeft w:val="0"/>
                      <w:marRight w:val="120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28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18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54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483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6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44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7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21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07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306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2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409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851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081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15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3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95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97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50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1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9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6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905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12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1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4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28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135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1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499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69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6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312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9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8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57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8281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794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917">
                  <w:marLeft w:val="32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658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70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747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0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79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5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28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7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0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8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0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9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302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8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660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69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7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6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209">
                  <w:marLeft w:val="0"/>
                  <w:marRight w:val="120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6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0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5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69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1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2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7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2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2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5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9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19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74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7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677">
                  <w:marLeft w:val="0"/>
                  <w:marRight w:val="120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1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7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E646-F234-4E0E-89DE-4CC1CBE7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14764</Words>
  <Characters>84158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</cp:revision>
  <dcterms:created xsi:type="dcterms:W3CDTF">2011-02-10T18:42:00Z</dcterms:created>
  <dcterms:modified xsi:type="dcterms:W3CDTF">2016-09-13T12:03:00Z</dcterms:modified>
</cp:coreProperties>
</file>